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FCF23" w14:textId="64F713F2" w:rsidR="00603A7E" w:rsidRDefault="00603A7E" w:rsidP="00603A7E">
      <w:pPr>
        <w:rPr>
          <w:b/>
          <w:bCs/>
          <w:lang w:val="sv-SE"/>
        </w:rPr>
      </w:pPr>
      <w:r w:rsidRPr="005D78FB">
        <w:rPr>
          <w:rStyle w:val="Heading1Char"/>
          <w:rFonts w:ascii="Franklin Gothic Heavy" w:hAnsi="Franklin Gothic Heavy"/>
          <w:color w:val="538135" w:themeColor="accent6" w:themeShade="BF"/>
          <w:sz w:val="52"/>
          <w:szCs w:val="52"/>
        </w:rPr>
        <w:t>G R Ö N P L A N</w:t>
      </w:r>
      <w:r>
        <w:rPr>
          <w:rStyle w:val="Heading1Char"/>
          <w:rFonts w:ascii="Franklin Gothic Heavy" w:hAnsi="Franklin Gothic Heavy"/>
          <w:color w:val="538135" w:themeColor="accent6" w:themeShade="BF"/>
          <w:sz w:val="52"/>
          <w:szCs w:val="52"/>
        </w:rPr>
        <w:t xml:space="preserve"> </w:t>
      </w:r>
      <w:r w:rsidRPr="005D78FB">
        <w:rPr>
          <w:rFonts w:ascii="Franklin Gothic Heavy" w:hAnsi="Franklin Gothic Heavy"/>
          <w:b/>
          <w:bCs/>
          <w:sz w:val="52"/>
          <w:szCs w:val="52"/>
          <w:lang w:val="sv-SE"/>
        </w:rPr>
        <w:br/>
      </w:r>
      <w:r w:rsidRPr="00591033">
        <w:rPr>
          <w:b/>
          <w:bCs/>
          <w:sz w:val="32"/>
          <w:szCs w:val="32"/>
        </w:rPr>
        <w:t>Tillgängliga natur-</w:t>
      </w:r>
      <w:r>
        <w:rPr>
          <w:b/>
          <w:bCs/>
          <w:sz w:val="32"/>
          <w:szCs w:val="32"/>
          <w:lang w:val="sv-SE"/>
        </w:rPr>
        <w:t xml:space="preserve">, </w:t>
      </w:r>
      <w:r w:rsidRPr="00591033">
        <w:rPr>
          <w:b/>
          <w:bCs/>
          <w:sz w:val="32"/>
          <w:szCs w:val="32"/>
        </w:rPr>
        <w:t>kultur</w:t>
      </w:r>
      <w:r>
        <w:rPr>
          <w:b/>
          <w:bCs/>
          <w:sz w:val="32"/>
          <w:szCs w:val="32"/>
          <w:lang w:val="sv-SE"/>
        </w:rPr>
        <w:t>- och grön</w:t>
      </w:r>
      <w:r w:rsidRPr="00591033">
        <w:rPr>
          <w:b/>
          <w:bCs/>
          <w:sz w:val="32"/>
          <w:szCs w:val="32"/>
        </w:rPr>
        <w:t>område</w:t>
      </w:r>
      <w:r>
        <w:rPr>
          <w:b/>
          <w:bCs/>
          <w:sz w:val="32"/>
          <w:szCs w:val="32"/>
          <w:lang w:val="sv-SE"/>
        </w:rPr>
        <w:t>n i Mariehamn</w:t>
      </w:r>
      <w:r>
        <w:t xml:space="preserve"> </w:t>
      </w:r>
    </w:p>
    <w:p w14:paraId="0C3A41AB" w14:textId="77777777" w:rsidR="00603A7E" w:rsidRPr="00AB102D" w:rsidRDefault="00603A7E" w:rsidP="00603A7E">
      <w:pPr>
        <w:rPr>
          <w:b/>
          <w:bCs/>
          <w:color w:val="538135" w:themeColor="accent6" w:themeShade="BF"/>
          <w:lang w:val="sv-SE"/>
        </w:rPr>
      </w:pPr>
      <w:r w:rsidRPr="00AB102D">
        <w:rPr>
          <w:b/>
          <w:bCs/>
          <w:color w:val="538135" w:themeColor="accent6" w:themeShade="BF"/>
          <w:lang w:val="sv-SE"/>
        </w:rPr>
        <w:t>Det som är nödvändigt för 10% underlättar för 40% och är bekvämt för 100%.</w:t>
      </w:r>
      <w:r>
        <w:rPr>
          <w:b/>
          <w:bCs/>
          <w:color w:val="538135" w:themeColor="accent6" w:themeShade="BF"/>
          <w:lang w:val="sv-SE"/>
        </w:rPr>
        <w:br/>
      </w:r>
      <w:r w:rsidRPr="00AB102D">
        <w:rPr>
          <w:i/>
          <w:iCs/>
          <w:color w:val="538135" w:themeColor="accent6" w:themeShade="BF"/>
          <w:sz w:val="20"/>
          <w:szCs w:val="20"/>
          <w:lang w:val="sv-SE"/>
        </w:rPr>
        <w:t>Naturvårdsverket/Riksantikvarieämbetet/</w:t>
      </w:r>
      <w:proofErr w:type="spellStart"/>
      <w:r w:rsidRPr="00AB102D">
        <w:rPr>
          <w:i/>
          <w:iCs/>
          <w:color w:val="538135" w:themeColor="accent6" w:themeShade="BF"/>
          <w:sz w:val="20"/>
          <w:szCs w:val="20"/>
          <w:lang w:val="sv-SE"/>
        </w:rPr>
        <w:t>Handisam</w:t>
      </w:r>
      <w:proofErr w:type="spellEnd"/>
    </w:p>
    <w:p w14:paraId="68FD4AA9" w14:textId="77777777" w:rsidR="00A05F4F" w:rsidRDefault="00A05F4F"/>
    <w:p w14:paraId="5139656F" w14:textId="3839D5D6" w:rsidR="002E522C" w:rsidRPr="00077930" w:rsidRDefault="002E522C" w:rsidP="00DB4F37">
      <w:pPr>
        <w:rPr>
          <w:lang w:val="sv-SE"/>
        </w:rPr>
      </w:pPr>
      <w:r>
        <w:rPr>
          <w:b/>
          <w:bCs/>
          <w:lang w:val="sv-SE"/>
        </w:rPr>
        <w:t>Ordlista:</w:t>
      </w:r>
      <w:r>
        <w:rPr>
          <w:b/>
          <w:bCs/>
          <w:lang w:val="sv-SE"/>
        </w:rPr>
        <w:br/>
        <w:t>Funktionshinder</w:t>
      </w:r>
      <w:r>
        <w:rPr>
          <w:b/>
          <w:bCs/>
          <w:lang w:val="sv-SE"/>
        </w:rPr>
        <w:tab/>
      </w:r>
      <w:r w:rsidRPr="00AB102D">
        <w:rPr>
          <w:lang w:val="sv-SE"/>
        </w:rPr>
        <w:t>något som hindrar personer med funktionsnedsättning att delta.</w:t>
      </w:r>
      <w:r>
        <w:rPr>
          <w:lang w:val="sv-SE"/>
        </w:rPr>
        <w:br/>
      </w:r>
      <w:r w:rsidRPr="00AB102D">
        <w:rPr>
          <w:b/>
          <w:bCs/>
          <w:lang w:val="sv-SE"/>
        </w:rPr>
        <w:t>Tillgänglighetsåtgärd</w:t>
      </w:r>
      <w:r>
        <w:rPr>
          <w:lang w:val="sv-SE"/>
        </w:rPr>
        <w:tab/>
        <w:t>något som är avgörande för att en viss del av befolkningen ska kunna delta</w:t>
      </w:r>
      <w:r>
        <w:rPr>
          <w:lang w:val="sv-SE"/>
        </w:rPr>
        <w:br/>
      </w:r>
      <w:r w:rsidRPr="00AB102D">
        <w:rPr>
          <w:b/>
          <w:bCs/>
          <w:lang w:val="sv-SE"/>
        </w:rPr>
        <w:t>Särlösningar</w:t>
      </w:r>
      <w:r>
        <w:rPr>
          <w:lang w:val="sv-SE"/>
        </w:rPr>
        <w:tab/>
      </w:r>
      <w:r>
        <w:rPr>
          <w:lang w:val="sv-SE"/>
        </w:rPr>
        <w:tab/>
        <w:t>speciella anpassningar specifika för en begränsad del av befolkningen</w:t>
      </w:r>
      <w:r>
        <w:rPr>
          <w:lang w:val="sv-SE"/>
        </w:rPr>
        <w:br/>
      </w:r>
      <w:r w:rsidRPr="00122232">
        <w:rPr>
          <w:b/>
          <w:bCs/>
          <w:lang w:val="sv-SE"/>
        </w:rPr>
        <w:t>Taktil skyltning</w:t>
      </w:r>
      <w:r>
        <w:rPr>
          <w:lang w:val="sv-SE"/>
        </w:rPr>
        <w:tab/>
        <w:t>Skyltar med relief som går att känna på.</w:t>
      </w:r>
    </w:p>
    <w:p w14:paraId="0CFB2D88" w14:textId="60137186" w:rsidR="00077930" w:rsidRPr="00161C62" w:rsidRDefault="00077930" w:rsidP="00077930">
      <w:pPr>
        <w:rPr>
          <w:b/>
          <w:bCs/>
          <w:lang w:val="sv-SE"/>
        </w:rPr>
      </w:pPr>
      <w:r>
        <w:rPr>
          <w:b/>
          <w:bCs/>
          <w:lang w:val="sv-SE"/>
        </w:rPr>
        <w:t>Framtagen av:</w:t>
      </w:r>
      <w:r w:rsidR="002F0119">
        <w:rPr>
          <w:b/>
          <w:bCs/>
          <w:lang w:val="sv-SE"/>
        </w:rPr>
        <w:tab/>
        <w:t>Ålands handikappförbund &amp; Grön Plan Mariehamn</w:t>
      </w:r>
    </w:p>
    <w:p w14:paraId="717E1511" w14:textId="77777777" w:rsidR="00077930" w:rsidRDefault="00077930" w:rsidP="00DB4F37">
      <w:pPr>
        <w:rPr>
          <w:b/>
          <w:bCs/>
          <w:lang w:val="sv-SE"/>
        </w:rPr>
      </w:pPr>
    </w:p>
    <w:p w14:paraId="6C415B25" w14:textId="7055DDE5" w:rsidR="00DB4F37" w:rsidRDefault="00DB4F37" w:rsidP="00DB4F37">
      <w:pPr>
        <w:rPr>
          <w:b/>
          <w:bCs/>
          <w:lang w:val="sv-SE"/>
        </w:rPr>
      </w:pPr>
      <w:r>
        <w:rPr>
          <w:b/>
          <w:bCs/>
          <w:lang w:val="sv-SE"/>
        </w:rPr>
        <w:t>Allmänt</w:t>
      </w:r>
    </w:p>
    <w:p w14:paraId="22527AF4" w14:textId="70097C13" w:rsidR="00DB4F37" w:rsidRPr="004A50AF" w:rsidRDefault="00DB4F37" w:rsidP="00DB4F37">
      <w:pPr>
        <w:pStyle w:val="ListParagraph"/>
        <w:numPr>
          <w:ilvl w:val="0"/>
          <w:numId w:val="2"/>
        </w:numPr>
        <w:rPr>
          <w:b/>
          <w:bCs/>
          <w:lang w:val="sv-SE"/>
        </w:rPr>
      </w:pPr>
      <w:r w:rsidRPr="00CA6BAF">
        <w:t xml:space="preserve">Identifiera </w:t>
      </w:r>
      <w:r w:rsidRPr="00CA6BAF">
        <w:rPr>
          <w:lang w:val="sv-SE"/>
        </w:rPr>
        <w:t>vad i en miljö som hindrar människor med funktionsnedsättning att delta. Sådana barriärer kallas funktionshinder. Fokusera på hur funktionshinder kan åtgärdas, inte på eventuella nedsättningar i människors funktionsförmåga.</w:t>
      </w:r>
      <w:r w:rsidR="00163E40">
        <w:rPr>
          <w:lang w:val="sv-SE"/>
        </w:rPr>
        <w:br/>
      </w:r>
    </w:p>
    <w:p w14:paraId="72FB9F6B" w14:textId="77777777" w:rsidR="00673765" w:rsidRDefault="004A50AF" w:rsidP="004A50AF">
      <w:pPr>
        <w:pStyle w:val="ListParagraph"/>
        <w:numPr>
          <w:ilvl w:val="0"/>
          <w:numId w:val="2"/>
        </w:numPr>
      </w:pPr>
      <w:r>
        <w:t xml:space="preserve">Tillgänglighet i </w:t>
      </w:r>
      <w:r w:rsidRPr="004A50AF">
        <w:rPr>
          <w:lang w:val="sv-SE"/>
        </w:rPr>
        <w:t>grönområden</w:t>
      </w:r>
      <w:r>
        <w:t xml:space="preserve"> handlar inte om att skapa en färdig produkt. Arbetet med tillgänglighet bör i</w:t>
      </w:r>
      <w:r w:rsidRPr="004A50AF">
        <w:rPr>
          <w:lang w:val="sv-SE"/>
        </w:rPr>
        <w:t xml:space="preserve"> </w:t>
      </w:r>
      <w:r>
        <w:t>stället ses som en fortlöpande förbättringsprocess.</w:t>
      </w:r>
    </w:p>
    <w:p w14:paraId="45005098" w14:textId="77777777" w:rsidR="00673765" w:rsidRDefault="00673765" w:rsidP="00673765">
      <w:pPr>
        <w:pStyle w:val="ListParagraph"/>
      </w:pPr>
    </w:p>
    <w:p w14:paraId="3A1FB1C7" w14:textId="77777777" w:rsidR="00673765" w:rsidRPr="00161C62" w:rsidRDefault="00673765" w:rsidP="00673765">
      <w:pPr>
        <w:pStyle w:val="ListParagraph"/>
        <w:numPr>
          <w:ilvl w:val="0"/>
          <w:numId w:val="2"/>
        </w:numPr>
      </w:pPr>
      <w:r w:rsidRPr="00161C62">
        <w:t xml:space="preserve">Enkla åtgärder kan ge goda resultat; att ta bort några trädrötter över en stig eller lägga på jämnt och hårt packat grus </w:t>
      </w:r>
      <w:r w:rsidRPr="00673765">
        <w:rPr>
          <w:lang w:val="sv-SE"/>
        </w:rPr>
        <w:t>gör det möjligt</w:t>
      </w:r>
      <w:r w:rsidRPr="00161C62">
        <w:t xml:space="preserve"> för besökare att ta sig fram med barnvagn, rullator eller rullstol och kanske också underlätta promenaden för personer med </w:t>
      </w:r>
      <w:r w:rsidRPr="00673765">
        <w:rPr>
          <w:lang w:val="sv-SE"/>
        </w:rPr>
        <w:t>nedsatt rörelseförmåga eller</w:t>
      </w:r>
      <w:r w:rsidRPr="00161C62">
        <w:t xml:space="preserve"> syn.</w:t>
      </w:r>
    </w:p>
    <w:p w14:paraId="08506811" w14:textId="3820B6AE" w:rsidR="004A50AF" w:rsidRDefault="004A50AF" w:rsidP="00673765">
      <w:pPr>
        <w:pStyle w:val="ListParagraph"/>
      </w:pPr>
    </w:p>
    <w:p w14:paraId="545C976B" w14:textId="4DA09F31" w:rsidR="00FD19C9" w:rsidRDefault="005C67D1" w:rsidP="00FD19C9">
      <w:pPr>
        <w:pStyle w:val="ListParagraph"/>
        <w:numPr>
          <w:ilvl w:val="0"/>
          <w:numId w:val="2"/>
        </w:numPr>
      </w:pPr>
      <w:r>
        <w:t>En viktig utgångspunkt är att inte begränsa sig till enbart de fysiska tillgänglighetsåtgärderna ute i det skyddade området utan att tänka tillgänglighet ”hela vägen”. Tillgänglighet inkluderar möjligheten att: • känna till att området finns, • i förväg få detaljerad information om området och vilken service som finns på plats samt hur man hittar ut till området, även med bland annat färdtjänst, • ta sig ut till området, • hitta/orientera sig inom området samt att ta sig runt i och uppleva området, gärna under olika årstider, • kunna ta del av den information som finns om området, • ta sig från området.</w:t>
      </w:r>
      <w:r w:rsidR="00D10274">
        <w:br/>
      </w:r>
    </w:p>
    <w:p w14:paraId="227ADA13" w14:textId="01FBA0E6" w:rsidR="00D10274" w:rsidRDefault="00D10274" w:rsidP="00D10274">
      <w:pPr>
        <w:pStyle w:val="ListParagraph"/>
        <w:numPr>
          <w:ilvl w:val="0"/>
          <w:numId w:val="2"/>
        </w:numPr>
        <w:rPr>
          <w:lang w:val="sv-SE"/>
        </w:rPr>
      </w:pPr>
      <w:r w:rsidRPr="00D10274">
        <w:rPr>
          <w:lang w:val="sv-SE"/>
        </w:rPr>
        <w:t>Tillgänglighetskonsulter är en bra resurs för vägledning i tillgänglighetsfrågor, även funktionshinderorganisationer kan bistå i planering och inventering av tillgängligheten.</w:t>
      </w:r>
    </w:p>
    <w:p w14:paraId="323A9E69" w14:textId="7A5D4496" w:rsidR="00834C33" w:rsidRDefault="00834C33">
      <w:pPr>
        <w:rPr>
          <w:lang w:val="sv-SE"/>
        </w:rPr>
      </w:pPr>
      <w:r>
        <w:rPr>
          <w:lang w:val="sv-SE"/>
        </w:rPr>
        <w:br w:type="page"/>
      </w:r>
    </w:p>
    <w:p w14:paraId="26C8984F" w14:textId="77777777" w:rsidR="00FF2A1C" w:rsidRPr="00591033" w:rsidRDefault="00FF2A1C" w:rsidP="00FF2A1C">
      <w:pPr>
        <w:rPr>
          <w:b/>
          <w:bCs/>
        </w:rPr>
      </w:pPr>
      <w:r w:rsidRPr="00591033">
        <w:rPr>
          <w:b/>
          <w:bCs/>
        </w:rPr>
        <w:lastRenderedPageBreak/>
        <w:t xml:space="preserve">En grundläggande nivå </w:t>
      </w:r>
    </w:p>
    <w:p w14:paraId="1C10DAA5" w14:textId="427C0F2F" w:rsidR="00D10274" w:rsidRDefault="00FF2A1C" w:rsidP="00D10274">
      <w:r>
        <w:t xml:space="preserve">Utgångspunkten är att </w:t>
      </w:r>
      <w:r>
        <w:rPr>
          <w:lang w:val="sv-SE"/>
        </w:rPr>
        <w:t>Mariehamns grönområden</w:t>
      </w:r>
      <w:r>
        <w:t xml:space="preserve"> är till för alla och att en grundläggande nivå av tillgänglighet i så många områden som möjligt bör eftersträvas. </w:t>
      </w:r>
      <w:r>
        <w:rPr>
          <w:lang w:val="sv-SE"/>
        </w:rPr>
        <w:t xml:space="preserve">Men </w:t>
      </w:r>
      <w:r>
        <w:t xml:space="preserve">det </w:t>
      </w:r>
      <w:r>
        <w:rPr>
          <w:lang w:val="sv-SE"/>
        </w:rPr>
        <w:t xml:space="preserve">finns också </w:t>
      </w:r>
      <w:r>
        <w:t>områden där det inte är rimligt att grundläggande krav på tillgänglighet är uppfyllda</w:t>
      </w:r>
      <w:r>
        <w:rPr>
          <w:lang w:val="sv-SE"/>
        </w:rPr>
        <w:t xml:space="preserve">. </w:t>
      </w:r>
      <w:r>
        <w:t xml:space="preserve">Utöver områden med </w:t>
      </w:r>
      <w:r w:rsidRPr="003C5B12">
        <w:t xml:space="preserve">grundläggande nivå av tillgänglighet bör </w:t>
      </w:r>
      <w:r w:rsidRPr="003C5B12">
        <w:rPr>
          <w:lang w:val="sv-SE"/>
        </w:rPr>
        <w:t xml:space="preserve">det </w:t>
      </w:r>
      <w:r w:rsidRPr="003C5B12">
        <w:t xml:space="preserve">även </w:t>
      </w:r>
      <w:r w:rsidRPr="003C5B12">
        <w:rPr>
          <w:lang w:val="sv-SE"/>
        </w:rPr>
        <w:t>finnas</w:t>
      </w:r>
      <w:r w:rsidRPr="003C5B12">
        <w:t xml:space="preserve"> områden med en mycket högre nivå av tillgänglighet. När man väljer ut ett dessa områden är det viktigt att tänka på om grönområdet har förutsättningar att bli tillgängligt för alla och även att välja ett grönområde som är ett populärt resmål för många.</w:t>
      </w:r>
    </w:p>
    <w:p w14:paraId="07418838" w14:textId="77777777" w:rsidR="002D2802" w:rsidRDefault="002D2802" w:rsidP="002D2802">
      <w:pPr>
        <w:rPr>
          <w:b/>
          <w:bCs/>
          <w:lang w:val="sv-SE"/>
        </w:rPr>
      </w:pPr>
      <w:r>
        <w:rPr>
          <w:b/>
          <w:bCs/>
          <w:lang w:val="sv-SE"/>
        </w:rPr>
        <w:t>Områdets utformning</w:t>
      </w:r>
    </w:p>
    <w:p w14:paraId="4430FFC0" w14:textId="2607FDEF" w:rsidR="00341A7C" w:rsidRDefault="002D2802" w:rsidP="002D2802">
      <w:pPr>
        <w:pStyle w:val="ListParagraph"/>
        <w:numPr>
          <w:ilvl w:val="0"/>
          <w:numId w:val="5"/>
        </w:numPr>
        <w:rPr>
          <w:lang w:val="sv-SE"/>
        </w:rPr>
      </w:pPr>
      <w:r w:rsidRPr="00881443">
        <w:rPr>
          <w:lang w:val="sv-SE"/>
        </w:rPr>
        <w:t xml:space="preserve">Välj i första hand lösningar som gör minsta möjliga ingrepp i natur- och kulturmiljön. Ett exempel är </w:t>
      </w:r>
      <w:proofErr w:type="spellStart"/>
      <w:r w:rsidRPr="00881443">
        <w:rPr>
          <w:lang w:val="sv-SE"/>
        </w:rPr>
        <w:t>trädäck</w:t>
      </w:r>
      <w:proofErr w:type="spellEnd"/>
      <w:r w:rsidRPr="00881443">
        <w:rPr>
          <w:lang w:val="sv-SE"/>
        </w:rPr>
        <w:t>/ramper i trä som får ”gråna”.</w:t>
      </w:r>
      <w:r w:rsidR="00D10274">
        <w:rPr>
          <w:lang w:val="sv-SE"/>
        </w:rPr>
        <w:br/>
      </w:r>
    </w:p>
    <w:p w14:paraId="41316487" w14:textId="1CAEC284" w:rsidR="002D2802" w:rsidRPr="00341A7C" w:rsidRDefault="00341A7C" w:rsidP="002D2802">
      <w:pPr>
        <w:pStyle w:val="ListParagraph"/>
        <w:numPr>
          <w:ilvl w:val="0"/>
          <w:numId w:val="5"/>
        </w:numPr>
        <w:rPr>
          <w:lang w:val="sv-SE"/>
        </w:rPr>
      </w:pPr>
      <w:r>
        <w:rPr>
          <w:lang w:val="sv-SE"/>
        </w:rPr>
        <w:t>O</w:t>
      </w:r>
      <w:r w:rsidR="002D2802" w:rsidRPr="00341A7C">
        <w:rPr>
          <w:lang w:val="sv-SE"/>
        </w:rPr>
        <w:t>m ett område inte kan göras helt tillgängligt, exempelvis på grund av trappor eller terräng som är svår att ta sig fram i, så kan man ändå fundera på om det går att göra en del av området tillgängligt. Om detta görs är det viktigt att informera besökarna med skyltning och på webben vilka delar av området som är tillgängliga.</w:t>
      </w:r>
    </w:p>
    <w:p w14:paraId="02877991" w14:textId="7768FF04" w:rsidR="00614F6E" w:rsidRPr="00881443" w:rsidRDefault="00614F6E" w:rsidP="00614F6E">
      <w:pPr>
        <w:rPr>
          <w:b/>
          <w:bCs/>
          <w:lang w:val="sv-SE"/>
        </w:rPr>
      </w:pPr>
      <w:r w:rsidRPr="00881443">
        <w:rPr>
          <w:b/>
          <w:bCs/>
          <w:lang w:val="sv-SE"/>
        </w:rPr>
        <w:t>Underhåll</w:t>
      </w:r>
    </w:p>
    <w:p w14:paraId="224F5DFC" w14:textId="5E74DBA1" w:rsidR="00614F6E" w:rsidRDefault="00614F6E" w:rsidP="00614F6E">
      <w:pPr>
        <w:rPr>
          <w:lang w:val="sv-SE"/>
        </w:rPr>
      </w:pPr>
      <w:r>
        <w:rPr>
          <w:lang w:val="sv-SE"/>
        </w:rPr>
        <w:t xml:space="preserve">När ett område </w:t>
      </w:r>
      <w:proofErr w:type="spellStart"/>
      <w:r w:rsidR="00D6535F">
        <w:rPr>
          <w:lang w:val="sv-SE"/>
        </w:rPr>
        <w:t>tillgänglighetsanpassats</w:t>
      </w:r>
      <w:proofErr w:type="spellEnd"/>
      <w:r>
        <w:rPr>
          <w:lang w:val="sv-SE"/>
        </w:rPr>
        <w:t xml:space="preserve"> är det viktigt att även se till att underhållet sköts, så att anordningar, toaletter med mera kan användas under lång tid. Är någon anordning i dåligt skick är det viktigt att besökarna informeras om detta, trasiga däckspång, ramper och liknande kan leda till skador. I skötselplanen för ett område ska även tillgängligheten beaktas.</w:t>
      </w:r>
    </w:p>
    <w:p w14:paraId="0A45AC90" w14:textId="0A7EB39A" w:rsidR="00077930" w:rsidRDefault="00584E8E" w:rsidP="00614F6E">
      <w:pPr>
        <w:rPr>
          <w:lang w:val="sv-SE"/>
        </w:rPr>
      </w:pPr>
      <w:r>
        <w:rPr>
          <w:lang w:val="sv-SE"/>
        </w:rPr>
        <w:br w:type="page"/>
      </w:r>
    </w:p>
    <w:p w14:paraId="13D42986" w14:textId="5B26F2D6" w:rsidR="00077930" w:rsidRPr="00077930" w:rsidRDefault="00077930" w:rsidP="00077930">
      <w:pPr>
        <w:pStyle w:val="NoSpacing"/>
        <w:rPr>
          <w:b/>
          <w:bCs/>
          <w:lang w:val="sv-SE"/>
        </w:rPr>
      </w:pPr>
      <w:r w:rsidRPr="00077930">
        <w:rPr>
          <w:b/>
          <w:bCs/>
          <w:sz w:val="32"/>
          <w:szCs w:val="32"/>
          <w:lang w:val="sv-SE"/>
        </w:rPr>
        <w:lastRenderedPageBreak/>
        <w:t>Checklista för grönområden och stränder</w:t>
      </w:r>
      <w:r>
        <w:rPr>
          <w:b/>
          <w:bCs/>
          <w:sz w:val="32"/>
          <w:szCs w:val="32"/>
          <w:lang w:val="sv-SE"/>
        </w:rPr>
        <w:br/>
      </w:r>
    </w:p>
    <w:tbl>
      <w:tblPr>
        <w:tblStyle w:val="TableGrid"/>
        <w:tblW w:w="0" w:type="auto"/>
        <w:tblLook w:val="04A0" w:firstRow="1" w:lastRow="0" w:firstColumn="1" w:lastColumn="0" w:noHBand="0" w:noVBand="1"/>
      </w:tblPr>
      <w:tblGrid>
        <w:gridCol w:w="1853"/>
        <w:gridCol w:w="7209"/>
      </w:tblGrid>
      <w:tr w:rsidR="00AD2E0C" w14:paraId="3807C7EF" w14:textId="77777777" w:rsidTr="006421F2">
        <w:trPr>
          <w:trHeight w:val="1701"/>
        </w:trPr>
        <w:tc>
          <w:tcPr>
            <w:tcW w:w="1853" w:type="dxa"/>
          </w:tcPr>
          <w:p w14:paraId="509D395F" w14:textId="77777777" w:rsidR="00AD2E0C" w:rsidRPr="00C41F5C" w:rsidRDefault="00AD2E0C" w:rsidP="005E3524">
            <w:pPr>
              <w:rPr>
                <w:b/>
                <w:bCs/>
              </w:rPr>
            </w:pPr>
            <w:r>
              <w:rPr>
                <w:b/>
                <w:bCs/>
              </w:rPr>
              <w:t>Före platsbesöket</w:t>
            </w:r>
          </w:p>
        </w:tc>
        <w:tc>
          <w:tcPr>
            <w:tcW w:w="7209" w:type="dxa"/>
          </w:tcPr>
          <w:p w14:paraId="56E68196" w14:textId="4F076E35" w:rsidR="008D3D3D" w:rsidRPr="00F51182" w:rsidRDefault="008D3D3D" w:rsidP="005E3524">
            <w:pPr>
              <w:rPr>
                <w:b/>
                <w:bCs/>
              </w:rPr>
            </w:pPr>
            <w:r w:rsidRPr="00F51182">
              <w:rPr>
                <w:b/>
                <w:bCs/>
              </w:rPr>
              <w:t>Hur informerar man om området</w:t>
            </w:r>
            <w:r w:rsidR="00F51182" w:rsidRPr="00F51182">
              <w:rPr>
                <w:b/>
                <w:bCs/>
              </w:rPr>
              <w:t>?</w:t>
            </w:r>
          </w:p>
          <w:p w14:paraId="218AF280" w14:textId="44F69811" w:rsidR="00813D6C" w:rsidRDefault="00CB355E" w:rsidP="005E3524">
            <w:r>
              <w:t xml:space="preserve">Information om </w:t>
            </w:r>
            <w:r w:rsidR="004054FD">
              <w:t>hur tillgänglig platsen är behöver</w:t>
            </w:r>
            <w:r w:rsidR="00AF5B35">
              <w:t xml:space="preserve"> </w:t>
            </w:r>
            <w:r w:rsidR="004054FD">
              <w:t>finnas och kontinuerligt</w:t>
            </w:r>
            <w:r w:rsidR="005645AC">
              <w:t xml:space="preserve"> uppdateras</w:t>
            </w:r>
            <w:r w:rsidR="004054FD">
              <w:t xml:space="preserve"> på stadens webbplats</w:t>
            </w:r>
            <w:r w:rsidR="005645AC">
              <w:t>. Här behöver det framgå</w:t>
            </w:r>
            <w:r w:rsidR="00B537EE">
              <w:t>:</w:t>
            </w:r>
            <w:r w:rsidR="005645AC">
              <w:t xml:space="preserve"> </w:t>
            </w:r>
            <w:r w:rsidR="0011677F">
              <w:t xml:space="preserve"> • </w:t>
            </w:r>
            <w:r w:rsidR="00A54D16">
              <w:t>hur man hittar till platsen</w:t>
            </w:r>
            <w:r w:rsidR="0011677F">
              <w:t xml:space="preserve"> • </w:t>
            </w:r>
            <w:r w:rsidR="00A54D16">
              <w:t>längd</w:t>
            </w:r>
            <w:r w:rsidR="0011677F">
              <w:t xml:space="preserve">angivelser • </w:t>
            </w:r>
            <w:r w:rsidR="00B537EE">
              <w:t xml:space="preserve">vilka områden som </w:t>
            </w:r>
            <w:r w:rsidR="00426B5E">
              <w:t>är tillgängliga om platsen enbart delvis är tillgänglig</w:t>
            </w:r>
            <w:r w:rsidR="00CA781A">
              <w:t xml:space="preserve"> • om det finns karta</w:t>
            </w:r>
            <w:r w:rsidR="000D0B69">
              <w:t xml:space="preserve"> över området • tillgång till toaletter samt tillgängliga toaletter</w:t>
            </w:r>
            <w:r w:rsidR="00877F29">
              <w:t xml:space="preserve"> • vilken service som finns i området.</w:t>
            </w:r>
          </w:p>
          <w:p w14:paraId="204381DC" w14:textId="77777777" w:rsidR="00AD2E0C" w:rsidRDefault="00AD2E0C" w:rsidP="00877F29"/>
          <w:p w14:paraId="2F605F8D" w14:textId="1A25F22E" w:rsidR="00877F29" w:rsidRDefault="00877F29" w:rsidP="00877F29">
            <w:r>
              <w:t xml:space="preserve">Informationen på webbplatsen behöver vara lätt för alla att ta till sig och även </w:t>
            </w:r>
            <w:r w:rsidR="006F26BA">
              <w:t>tillgänglig</w:t>
            </w:r>
            <w:r>
              <w:t xml:space="preserve"> för </w:t>
            </w:r>
            <w:r w:rsidR="006F26BA">
              <w:t>personer</w:t>
            </w:r>
            <w:r>
              <w:t xml:space="preserve"> med synnedsättning.</w:t>
            </w:r>
          </w:p>
          <w:p w14:paraId="5FD2E0D2" w14:textId="77777777" w:rsidR="00877F29" w:rsidRDefault="00877F29" w:rsidP="00877F29"/>
        </w:tc>
      </w:tr>
      <w:tr w:rsidR="00AD2E0C" w14:paraId="6CBCD304" w14:textId="77777777" w:rsidTr="006421F2">
        <w:trPr>
          <w:trHeight w:val="663"/>
        </w:trPr>
        <w:tc>
          <w:tcPr>
            <w:tcW w:w="1853" w:type="dxa"/>
          </w:tcPr>
          <w:p w14:paraId="1D8DE807" w14:textId="75A7A051" w:rsidR="00AD2E0C" w:rsidRPr="001678F4" w:rsidRDefault="0060107E" w:rsidP="005E3524">
            <w:pPr>
              <w:rPr>
                <w:b/>
                <w:bCs/>
              </w:rPr>
            </w:pPr>
            <w:r>
              <w:rPr>
                <w:b/>
                <w:bCs/>
              </w:rPr>
              <w:t xml:space="preserve">Parkerings- </w:t>
            </w:r>
            <w:r w:rsidR="00353772">
              <w:rPr>
                <w:b/>
                <w:bCs/>
              </w:rPr>
              <w:t>eller</w:t>
            </w:r>
            <w:r>
              <w:rPr>
                <w:b/>
                <w:bCs/>
              </w:rPr>
              <w:t xml:space="preserve"> angöringsplats</w:t>
            </w:r>
          </w:p>
        </w:tc>
        <w:tc>
          <w:tcPr>
            <w:tcW w:w="7209" w:type="dxa"/>
          </w:tcPr>
          <w:p w14:paraId="258BC7B5" w14:textId="5A7BC8E6" w:rsidR="00F51182" w:rsidRPr="00EE151B" w:rsidRDefault="00F51182" w:rsidP="005E3524">
            <w:pPr>
              <w:rPr>
                <w:b/>
                <w:bCs/>
              </w:rPr>
            </w:pPr>
            <w:r w:rsidRPr="00EE151B">
              <w:rPr>
                <w:b/>
                <w:bCs/>
              </w:rPr>
              <w:t>Hur är tillgängligheten när man kommer till området?</w:t>
            </w:r>
          </w:p>
          <w:p w14:paraId="2F9EB971" w14:textId="39FC06AC" w:rsidR="00EC6D91" w:rsidRDefault="00DF7BB3" w:rsidP="00DF7BB3">
            <w:r>
              <w:t xml:space="preserve">- </w:t>
            </w:r>
            <w:r w:rsidR="00EE151B">
              <w:t>P</w:t>
            </w:r>
            <w:r w:rsidR="00CF03E8">
              <w:t>arkering för de med särskilt tillstånd</w:t>
            </w:r>
            <w:r w:rsidR="00EE151B">
              <w:t xml:space="preserve"> behöver finnas</w:t>
            </w:r>
            <w:r w:rsidR="00CF03E8">
              <w:t xml:space="preserve"> nära entrén</w:t>
            </w:r>
            <w:r w:rsidR="00F82752">
              <w:t>/informationsplatsen</w:t>
            </w:r>
            <w:r w:rsidR="002004ED">
              <w:t>. Rekommendationen är</w:t>
            </w:r>
            <w:r w:rsidR="00EE151B">
              <w:t xml:space="preserve"> </w:t>
            </w:r>
            <w:r w:rsidR="00795D90">
              <w:t xml:space="preserve">1 </w:t>
            </w:r>
            <w:r w:rsidR="00883F1D">
              <w:t>plats om det är</w:t>
            </w:r>
            <w:r w:rsidR="006D0087">
              <w:t xml:space="preserve"> upp till 10 parkeringsplatser totalt, 2 platser om det är fler än 10 </w:t>
            </w:r>
            <w:r w:rsidR="002004ED">
              <w:t>platser.</w:t>
            </w:r>
            <w:r w:rsidR="00883F1D">
              <w:t xml:space="preserve"> </w:t>
            </w:r>
            <w:r w:rsidR="00CF03E8">
              <w:t xml:space="preserve"> </w:t>
            </w:r>
            <w:r w:rsidR="00D41CD6">
              <w:t xml:space="preserve">Parkeringsplats ska förses med skylt </w:t>
            </w:r>
            <w:r w:rsidR="00275296">
              <w:t>och minsta bredd på enstaka plats ska vara 5 meter</w:t>
            </w:r>
            <w:r w:rsidR="00595D0E">
              <w:t>.</w:t>
            </w:r>
            <w:r w:rsidR="00604914">
              <w:t xml:space="preserve"> </w:t>
            </w:r>
          </w:p>
          <w:p w14:paraId="21EAEB3E" w14:textId="295F6324" w:rsidR="0060107E" w:rsidRDefault="00DF7BB3" w:rsidP="00DF7BB3">
            <w:r>
              <w:t xml:space="preserve">- </w:t>
            </w:r>
            <w:r w:rsidR="00604914">
              <w:t xml:space="preserve">Gångar från angöringsplatsen </w:t>
            </w:r>
            <w:r w:rsidR="008D3D3D">
              <w:t>bör vara belagda eller hårdgjorda.</w:t>
            </w:r>
          </w:p>
          <w:p w14:paraId="3FC06D65" w14:textId="4EC3977A" w:rsidR="004428A1" w:rsidRDefault="00DF7BB3" w:rsidP="00DF7BB3">
            <w:r>
              <w:t xml:space="preserve">- </w:t>
            </w:r>
            <w:proofErr w:type="spellStart"/>
            <w:r w:rsidR="00EC6D91">
              <w:t>Vilplats</w:t>
            </w:r>
            <w:proofErr w:type="spellEnd"/>
            <w:r w:rsidR="00EC6D91">
              <w:t xml:space="preserve"> får gärna finnas i anslutning till parkering</w:t>
            </w:r>
            <w:r w:rsidR="00E37581">
              <w:t>en</w:t>
            </w:r>
            <w:r w:rsidR="00EC6D91">
              <w:t>/an</w:t>
            </w:r>
            <w:r w:rsidR="001D4BEF">
              <w:t>göringsplatsen.</w:t>
            </w:r>
          </w:p>
          <w:p w14:paraId="0E6FA941" w14:textId="77777777" w:rsidR="00AD2E0C" w:rsidRDefault="00AD2E0C" w:rsidP="005E3524"/>
        </w:tc>
      </w:tr>
      <w:tr w:rsidR="00AD2E0C" w14:paraId="7AF4A568" w14:textId="77777777" w:rsidTr="006421F2">
        <w:trPr>
          <w:trHeight w:val="1230"/>
        </w:trPr>
        <w:tc>
          <w:tcPr>
            <w:tcW w:w="1853" w:type="dxa"/>
          </w:tcPr>
          <w:p w14:paraId="2BC36F4D" w14:textId="77777777" w:rsidR="00AD2E0C" w:rsidRDefault="00353772" w:rsidP="005E3524">
            <w:pPr>
              <w:rPr>
                <w:b/>
                <w:bCs/>
              </w:rPr>
            </w:pPr>
            <w:r>
              <w:rPr>
                <w:b/>
                <w:bCs/>
              </w:rPr>
              <w:t>Information</w:t>
            </w:r>
            <w:r w:rsidR="00DD3DE7">
              <w:rPr>
                <w:b/>
                <w:bCs/>
              </w:rPr>
              <w:t>stavla</w:t>
            </w:r>
            <w:r>
              <w:rPr>
                <w:b/>
                <w:bCs/>
              </w:rPr>
              <w:t xml:space="preserve"> </w:t>
            </w:r>
            <w:r w:rsidR="00DD3DE7">
              <w:rPr>
                <w:b/>
                <w:bCs/>
              </w:rPr>
              <w:br/>
            </w:r>
            <w:r>
              <w:rPr>
                <w:b/>
                <w:bCs/>
              </w:rPr>
              <w:t>och skyltning</w:t>
            </w:r>
          </w:p>
          <w:p w14:paraId="0492C41B" w14:textId="77777777" w:rsidR="00570337" w:rsidRDefault="00570337" w:rsidP="005E3524">
            <w:pPr>
              <w:rPr>
                <w:b/>
                <w:bCs/>
              </w:rPr>
            </w:pPr>
          </w:p>
          <w:p w14:paraId="60A85D21" w14:textId="77777777" w:rsidR="00570337" w:rsidRDefault="00570337" w:rsidP="005E3524">
            <w:pPr>
              <w:rPr>
                <w:b/>
                <w:bCs/>
              </w:rPr>
            </w:pPr>
          </w:p>
          <w:p w14:paraId="2CF4E8C5" w14:textId="77777777" w:rsidR="00570337" w:rsidRDefault="00570337" w:rsidP="005E3524">
            <w:pPr>
              <w:rPr>
                <w:b/>
                <w:bCs/>
              </w:rPr>
            </w:pPr>
          </w:p>
          <w:p w14:paraId="746FB201" w14:textId="77777777" w:rsidR="00570337" w:rsidRDefault="00570337" w:rsidP="005E3524">
            <w:pPr>
              <w:rPr>
                <w:b/>
                <w:bCs/>
              </w:rPr>
            </w:pPr>
          </w:p>
          <w:p w14:paraId="13CF4F3C" w14:textId="77777777" w:rsidR="00570337" w:rsidRDefault="00570337" w:rsidP="005E3524">
            <w:pPr>
              <w:rPr>
                <w:b/>
                <w:bCs/>
              </w:rPr>
            </w:pPr>
          </w:p>
          <w:p w14:paraId="131F6C85" w14:textId="77777777" w:rsidR="00570337" w:rsidRDefault="00570337" w:rsidP="00570337">
            <w:pPr>
              <w:rPr>
                <w:b/>
                <w:bCs/>
              </w:rPr>
            </w:pPr>
            <w:r>
              <w:rPr>
                <w:b/>
                <w:bCs/>
              </w:rPr>
              <w:t xml:space="preserve">Informationstavla </w:t>
            </w:r>
            <w:r>
              <w:rPr>
                <w:b/>
                <w:bCs/>
              </w:rPr>
              <w:br/>
              <w:t>och skyltning</w:t>
            </w:r>
          </w:p>
          <w:p w14:paraId="22F82755" w14:textId="0417CC9B" w:rsidR="00570337" w:rsidRPr="001678F4" w:rsidRDefault="00570337" w:rsidP="005E3524">
            <w:pPr>
              <w:rPr>
                <w:b/>
                <w:bCs/>
              </w:rPr>
            </w:pPr>
          </w:p>
        </w:tc>
        <w:tc>
          <w:tcPr>
            <w:tcW w:w="7209" w:type="dxa"/>
          </w:tcPr>
          <w:p w14:paraId="5506D672" w14:textId="07CDE948" w:rsidR="00353772" w:rsidRPr="00DD3DE7" w:rsidRDefault="00DD3DE7" w:rsidP="005E3524">
            <w:pPr>
              <w:rPr>
                <w:b/>
                <w:bCs/>
              </w:rPr>
            </w:pPr>
            <w:r w:rsidRPr="00DD3DE7">
              <w:rPr>
                <w:b/>
                <w:bCs/>
              </w:rPr>
              <w:t>Är skyltningen tillgänglig?</w:t>
            </w:r>
          </w:p>
          <w:p w14:paraId="5EC9886A" w14:textId="41B36BB3" w:rsidR="00353772" w:rsidRDefault="008A2DBE" w:rsidP="00B72F85">
            <w:r>
              <w:t xml:space="preserve">- </w:t>
            </w:r>
            <w:r w:rsidR="00B72F85">
              <w:t>Information bör utformas så att den ska kunna förstås</w:t>
            </w:r>
            <w:r w:rsidR="00DC39AD">
              <w:t xml:space="preserve"> av de flesta.</w:t>
            </w:r>
          </w:p>
          <w:p w14:paraId="233A5355" w14:textId="6A252566" w:rsidR="00DC39AD" w:rsidRDefault="0050114A" w:rsidP="0050114A">
            <w:r>
              <w:t xml:space="preserve">- </w:t>
            </w:r>
            <w:r w:rsidR="00DC39AD">
              <w:t xml:space="preserve">Texter bör </w:t>
            </w:r>
            <w:r>
              <w:t>vara lättlästa. Bildikoner underlättar läsförståelsen.</w:t>
            </w:r>
          </w:p>
          <w:p w14:paraId="03444375" w14:textId="280CEA76" w:rsidR="0050114A" w:rsidRDefault="0050114A" w:rsidP="0050114A">
            <w:r>
              <w:t xml:space="preserve">- Hög kontrast </w:t>
            </w:r>
            <w:r w:rsidR="00DB3061">
              <w:t xml:space="preserve">på skyltar </w:t>
            </w:r>
            <w:r w:rsidR="006161AC">
              <w:t xml:space="preserve">och vägvisare </w:t>
            </w:r>
            <w:r w:rsidR="00DB3061">
              <w:t xml:space="preserve">underlättar för de med synnedsättning, </w:t>
            </w:r>
            <w:r w:rsidR="00F6034E">
              <w:t xml:space="preserve">helst </w:t>
            </w:r>
            <w:r w:rsidR="00DB3061">
              <w:t>svart text på vit bakgrun</w:t>
            </w:r>
            <w:r w:rsidR="00F6034E">
              <w:t>d</w:t>
            </w:r>
            <w:r w:rsidR="00DB3061">
              <w:t>.</w:t>
            </w:r>
            <w:r w:rsidR="00E7093B">
              <w:t xml:space="preserve"> </w:t>
            </w:r>
          </w:p>
          <w:p w14:paraId="51498F81" w14:textId="76F497EE" w:rsidR="00787D05" w:rsidRDefault="00787D05" w:rsidP="0050114A">
            <w:r>
              <w:t xml:space="preserve">-Ytan </w:t>
            </w:r>
            <w:r w:rsidR="004E7E29">
              <w:t>bör vara matt på skyltning för att undvika reflektioner.</w:t>
            </w:r>
            <w:r w:rsidR="001B05F9">
              <w:br/>
            </w:r>
          </w:p>
          <w:p w14:paraId="6A77280F" w14:textId="5F2A5B12" w:rsidR="00F25D4B" w:rsidRDefault="00F25D4B" w:rsidP="0050114A">
            <w:r>
              <w:t xml:space="preserve">- </w:t>
            </w:r>
            <w:r w:rsidR="003A5B8C">
              <w:t xml:space="preserve">Vägvisare bör </w:t>
            </w:r>
            <w:r w:rsidR="00C031E5">
              <w:t>ha avståndsangivelse om avståndet är längre än 100 m.</w:t>
            </w:r>
          </w:p>
          <w:p w14:paraId="5A2DA7B4" w14:textId="6006FFDF" w:rsidR="00E37581" w:rsidRDefault="00E37581" w:rsidP="0050114A">
            <w:pPr>
              <w:rPr>
                <w:lang w:val="sv-SE"/>
              </w:rPr>
            </w:pPr>
            <w:r>
              <w:t>- S</w:t>
            </w:r>
            <w:proofErr w:type="spellStart"/>
            <w:r w:rsidRPr="003C5B12">
              <w:rPr>
                <w:lang w:val="sv-SE"/>
              </w:rPr>
              <w:t>kyltarnas</w:t>
            </w:r>
            <w:proofErr w:type="spellEnd"/>
            <w:r w:rsidRPr="003C5B12">
              <w:rPr>
                <w:lang w:val="sv-SE"/>
              </w:rPr>
              <w:t xml:space="preserve"> höjd och vinkling </w:t>
            </w:r>
            <w:r>
              <w:rPr>
                <w:lang w:val="sv-SE"/>
              </w:rPr>
              <w:t>bör vara anpassad så</w:t>
            </w:r>
            <w:r w:rsidRPr="003C5B12">
              <w:rPr>
                <w:lang w:val="sv-SE"/>
              </w:rPr>
              <w:t xml:space="preserve"> att</w:t>
            </w:r>
            <w:r>
              <w:rPr>
                <w:lang w:val="sv-SE"/>
              </w:rPr>
              <w:t xml:space="preserve"> även</w:t>
            </w:r>
            <w:r w:rsidRPr="003C5B12">
              <w:rPr>
                <w:lang w:val="sv-SE"/>
              </w:rPr>
              <w:t xml:space="preserve"> personer i rullstol samt kortväxta personer kan läsa dem. </w:t>
            </w:r>
            <w:r>
              <w:rPr>
                <w:lang w:val="sv-SE"/>
              </w:rPr>
              <w:t xml:space="preserve">En skylthöjd på </w:t>
            </w:r>
            <w:r w:rsidR="00202BFE">
              <w:rPr>
                <w:lang w:val="sv-SE"/>
              </w:rPr>
              <w:t xml:space="preserve">70 cm för vinklade skyltar och cirka </w:t>
            </w:r>
            <w:r w:rsidR="003840D8">
              <w:rPr>
                <w:lang w:val="sv-SE"/>
              </w:rPr>
              <w:t>130–140</w:t>
            </w:r>
            <w:r>
              <w:rPr>
                <w:lang w:val="sv-SE"/>
              </w:rPr>
              <w:t xml:space="preserve"> cm </w:t>
            </w:r>
            <w:r w:rsidR="00202BFE">
              <w:rPr>
                <w:lang w:val="sv-SE"/>
              </w:rPr>
              <w:t xml:space="preserve">för skyltar som ej är vinklade </w:t>
            </w:r>
            <w:r>
              <w:rPr>
                <w:lang w:val="sv-SE"/>
              </w:rPr>
              <w:t>är lämplig</w:t>
            </w:r>
            <w:r w:rsidR="00202BFE">
              <w:rPr>
                <w:lang w:val="sv-SE"/>
              </w:rPr>
              <w:t>.</w:t>
            </w:r>
            <w:r w:rsidR="003F62F9">
              <w:rPr>
                <w:lang w:val="sv-SE"/>
              </w:rPr>
              <w:t xml:space="preserve"> Det är också viktigt att det går att komma nära skylten</w:t>
            </w:r>
            <w:r w:rsidR="000A35B8">
              <w:rPr>
                <w:lang w:val="sv-SE"/>
              </w:rPr>
              <w:t>.</w:t>
            </w:r>
          </w:p>
          <w:p w14:paraId="7B605FE4" w14:textId="43242101" w:rsidR="000A35B8" w:rsidRDefault="000A35B8" w:rsidP="0050114A">
            <w:r>
              <w:t>-</w:t>
            </w:r>
            <w:r w:rsidRPr="005F4037">
              <w:rPr>
                <w:b/>
                <w:bCs/>
              </w:rPr>
              <w:t>Textstorlek</w:t>
            </w:r>
            <w:r>
              <w:t xml:space="preserve">: </w:t>
            </w:r>
            <w:r w:rsidR="00ED7E45">
              <w:t xml:space="preserve">en tumregel är </w:t>
            </w:r>
            <w:r w:rsidR="003840D8">
              <w:t>6–7</w:t>
            </w:r>
            <w:r w:rsidR="00ED7E45">
              <w:t xml:space="preserve"> mm per meter läsavstånd. (</w:t>
            </w:r>
            <w:r w:rsidR="003840D8">
              <w:t>18–24</w:t>
            </w:r>
            <w:r w:rsidR="00ED7E45">
              <w:t xml:space="preserve"> punkter)</w:t>
            </w:r>
            <w:r w:rsidR="00500227">
              <w:t>. Vägvisare bör ha bokstäver som är ca 60 mm höga.</w:t>
            </w:r>
          </w:p>
          <w:p w14:paraId="11B18DEE" w14:textId="3F2FEABE" w:rsidR="00AD2E0C" w:rsidRDefault="0018683F" w:rsidP="00C60956">
            <w:pPr>
              <w:rPr>
                <w:color w:val="FF0000"/>
              </w:rPr>
            </w:pPr>
            <w:r>
              <w:t>-</w:t>
            </w:r>
            <w:r w:rsidR="00077930">
              <w:rPr>
                <w:color w:val="FF0000"/>
              </w:rPr>
              <w:t xml:space="preserve"> </w:t>
            </w:r>
            <w:r w:rsidR="004A5DE8">
              <w:t xml:space="preserve">Taktila skyltar kan användas för att underlätta för de med synnedsättning. </w:t>
            </w:r>
            <w:r w:rsidR="00CB18E2">
              <w:t xml:space="preserve">De kan </w:t>
            </w:r>
            <w:r w:rsidR="000923CE">
              <w:t>ha</w:t>
            </w:r>
            <w:r w:rsidR="00CB18E2">
              <w:t xml:space="preserve"> punktskrift eller reliefer för enstaka siffror eller bokstäver. </w:t>
            </w:r>
            <w:r w:rsidR="008A2DBE">
              <w:t xml:space="preserve">Reliefskrift ska vara upphöjd med </w:t>
            </w:r>
            <w:r w:rsidR="003840D8">
              <w:t>1–1,5</w:t>
            </w:r>
            <w:r w:rsidR="008A2DBE">
              <w:t xml:space="preserve"> mm och mellan 15 och 40 mm höga.</w:t>
            </w:r>
            <w:r w:rsidR="00077930">
              <w:rPr>
                <w:color w:val="FF0000"/>
              </w:rPr>
              <w:t xml:space="preserve"> </w:t>
            </w:r>
            <w:r w:rsidR="00A61283">
              <w:rPr>
                <w:color w:val="FF0000"/>
              </w:rPr>
              <w:br/>
            </w:r>
          </w:p>
          <w:p w14:paraId="695EBD17" w14:textId="12816E41" w:rsidR="00A61283" w:rsidRDefault="00A61283" w:rsidP="00C60956">
            <w:pPr>
              <w:rPr>
                <w:b/>
                <w:bCs/>
              </w:rPr>
            </w:pPr>
            <w:r>
              <w:rPr>
                <w:b/>
                <w:bCs/>
              </w:rPr>
              <w:t>Kontrastmarkeringar</w:t>
            </w:r>
          </w:p>
          <w:p w14:paraId="1E8DC837" w14:textId="7C1A2679" w:rsidR="00164965" w:rsidRDefault="00A61283" w:rsidP="00164965">
            <w:pPr>
              <w:rPr>
                <w:lang w:val="sv-SE"/>
              </w:rPr>
            </w:pPr>
            <w:r w:rsidRPr="00164965">
              <w:rPr>
                <w:b/>
                <w:bCs/>
              </w:rPr>
              <w:t>-</w:t>
            </w:r>
            <w:r w:rsidR="00164965" w:rsidRPr="00164965">
              <w:rPr>
                <w:lang w:val="sv-SE"/>
              </w:rPr>
              <w:t xml:space="preserve"> </w:t>
            </w:r>
            <w:r w:rsidR="00164965">
              <w:rPr>
                <w:lang w:val="sv-SE"/>
              </w:rPr>
              <w:t>Det bör finnas</w:t>
            </w:r>
            <w:r w:rsidR="00164965">
              <w:t xml:space="preserve"> varnings- och kontrastmarkeringar som visar var till exempel parkeringsplatser är, var ett ledstråk eller en gångväg löper, en trappa börjar och slutar eller var ett handtag är monterat. Även bryggor och ramper bör ha kontrastmarkering.</w:t>
            </w:r>
          </w:p>
          <w:p w14:paraId="61D04E71" w14:textId="77777777" w:rsidR="00C60956" w:rsidRDefault="00C60956" w:rsidP="00C60956"/>
          <w:p w14:paraId="19288F5A" w14:textId="77777777" w:rsidR="00584E8E" w:rsidRDefault="00584E8E" w:rsidP="00C60956"/>
          <w:p w14:paraId="3586443D" w14:textId="58A278E5" w:rsidR="00584E8E" w:rsidRDefault="00584E8E" w:rsidP="00C60956"/>
        </w:tc>
      </w:tr>
      <w:tr w:rsidR="00C60956" w14:paraId="517A4D5A" w14:textId="77777777" w:rsidTr="006421F2">
        <w:trPr>
          <w:trHeight w:val="1230"/>
        </w:trPr>
        <w:tc>
          <w:tcPr>
            <w:tcW w:w="1853" w:type="dxa"/>
          </w:tcPr>
          <w:p w14:paraId="58B5EF55" w14:textId="77777777" w:rsidR="00C60956" w:rsidRDefault="009F5AFC" w:rsidP="005E3524">
            <w:pPr>
              <w:rPr>
                <w:b/>
                <w:bCs/>
              </w:rPr>
            </w:pPr>
            <w:r>
              <w:rPr>
                <w:b/>
                <w:bCs/>
              </w:rPr>
              <w:lastRenderedPageBreak/>
              <w:t>Gångvägar och trappor</w:t>
            </w:r>
          </w:p>
          <w:p w14:paraId="0BCC6972" w14:textId="77777777" w:rsidR="00414A1D" w:rsidRDefault="00414A1D" w:rsidP="005E3524">
            <w:pPr>
              <w:rPr>
                <w:b/>
                <w:bCs/>
              </w:rPr>
            </w:pPr>
          </w:p>
          <w:p w14:paraId="66B3BE7A" w14:textId="77777777" w:rsidR="00414A1D" w:rsidRDefault="00414A1D" w:rsidP="005E3524">
            <w:pPr>
              <w:rPr>
                <w:b/>
                <w:bCs/>
              </w:rPr>
            </w:pPr>
          </w:p>
          <w:p w14:paraId="31D0C526" w14:textId="77777777" w:rsidR="00414A1D" w:rsidRDefault="00414A1D" w:rsidP="005E3524">
            <w:pPr>
              <w:rPr>
                <w:b/>
                <w:bCs/>
              </w:rPr>
            </w:pPr>
          </w:p>
          <w:p w14:paraId="66CF266D" w14:textId="77777777" w:rsidR="00414A1D" w:rsidRDefault="00414A1D" w:rsidP="005E3524">
            <w:pPr>
              <w:rPr>
                <w:b/>
                <w:bCs/>
              </w:rPr>
            </w:pPr>
          </w:p>
          <w:p w14:paraId="506C496C" w14:textId="77777777" w:rsidR="00414A1D" w:rsidRDefault="00414A1D" w:rsidP="005E3524">
            <w:pPr>
              <w:rPr>
                <w:b/>
                <w:bCs/>
              </w:rPr>
            </w:pPr>
          </w:p>
          <w:p w14:paraId="511309A0" w14:textId="77777777" w:rsidR="00414A1D" w:rsidRDefault="00414A1D" w:rsidP="005E3524">
            <w:pPr>
              <w:rPr>
                <w:b/>
                <w:bCs/>
              </w:rPr>
            </w:pPr>
          </w:p>
          <w:p w14:paraId="5E66EBC7" w14:textId="77777777" w:rsidR="00414A1D" w:rsidRDefault="00414A1D" w:rsidP="005E3524">
            <w:pPr>
              <w:rPr>
                <w:b/>
                <w:bCs/>
              </w:rPr>
            </w:pPr>
          </w:p>
          <w:p w14:paraId="3EBE2525" w14:textId="77777777" w:rsidR="00414A1D" w:rsidRDefault="00414A1D" w:rsidP="005E3524">
            <w:pPr>
              <w:rPr>
                <w:b/>
                <w:bCs/>
              </w:rPr>
            </w:pPr>
          </w:p>
          <w:p w14:paraId="2765490E" w14:textId="3A1B8A29" w:rsidR="00414A1D" w:rsidRDefault="00414A1D" w:rsidP="005E3524">
            <w:pPr>
              <w:rPr>
                <w:b/>
                <w:bCs/>
              </w:rPr>
            </w:pPr>
          </w:p>
        </w:tc>
        <w:tc>
          <w:tcPr>
            <w:tcW w:w="7209" w:type="dxa"/>
          </w:tcPr>
          <w:p w14:paraId="63EABC33" w14:textId="4B0ABBDD" w:rsidR="006E0DA9" w:rsidRPr="006E0DA9" w:rsidRDefault="000C082F" w:rsidP="006E0DA9">
            <w:pPr>
              <w:rPr>
                <w:b/>
                <w:bCs/>
                <w:lang w:val="sv-SE"/>
              </w:rPr>
            </w:pPr>
            <w:r>
              <w:rPr>
                <w:b/>
                <w:bCs/>
                <w:lang w:val="sv-SE"/>
              </w:rPr>
              <w:t xml:space="preserve">Är </w:t>
            </w:r>
            <w:r w:rsidR="00D962BB">
              <w:rPr>
                <w:b/>
                <w:bCs/>
                <w:lang w:val="sv-SE"/>
              </w:rPr>
              <w:t>g</w:t>
            </w:r>
            <w:r w:rsidR="006E0DA9" w:rsidRPr="006E0DA9">
              <w:rPr>
                <w:b/>
                <w:bCs/>
                <w:lang w:val="sv-SE"/>
              </w:rPr>
              <w:t>ångväg</w:t>
            </w:r>
            <w:r w:rsidR="00D962BB">
              <w:rPr>
                <w:b/>
                <w:bCs/>
                <w:lang w:val="sv-SE"/>
              </w:rPr>
              <w:t>ar</w:t>
            </w:r>
            <w:r w:rsidR="006E0DA9" w:rsidRPr="006E0DA9">
              <w:rPr>
                <w:b/>
                <w:bCs/>
                <w:lang w:val="sv-SE"/>
              </w:rPr>
              <w:t>/stig</w:t>
            </w:r>
            <w:r w:rsidR="00D962BB">
              <w:rPr>
                <w:b/>
                <w:bCs/>
                <w:lang w:val="sv-SE"/>
              </w:rPr>
              <w:t>ar tillgängliga?</w:t>
            </w:r>
          </w:p>
          <w:p w14:paraId="36FA91DA" w14:textId="1DA7472B" w:rsidR="00986433" w:rsidRDefault="00986433" w:rsidP="00986433">
            <w:pPr>
              <w:rPr>
                <w:lang w:val="sv-SE"/>
              </w:rPr>
            </w:pPr>
            <w:r w:rsidRPr="00986433">
              <w:rPr>
                <w:b/>
                <w:bCs/>
              </w:rPr>
              <w:t>-</w:t>
            </w:r>
            <w:r w:rsidRPr="00986433">
              <w:rPr>
                <w:lang w:val="sv-SE"/>
              </w:rPr>
              <w:t xml:space="preserve"> Hårdgjorda stigar underlättar framkomlighet</w:t>
            </w:r>
            <w:r>
              <w:rPr>
                <w:lang w:val="sv-SE"/>
              </w:rPr>
              <w:t>en.</w:t>
            </w:r>
          </w:p>
          <w:p w14:paraId="38EA0A0D" w14:textId="4334983F" w:rsidR="00D8623B" w:rsidRDefault="00D97503" w:rsidP="00986433">
            <w:pPr>
              <w:rPr>
                <w:lang w:val="sv-SE"/>
              </w:rPr>
            </w:pPr>
            <w:r>
              <w:rPr>
                <w:lang w:val="sv-SE"/>
              </w:rPr>
              <w:t xml:space="preserve">- Lutning i plana områden max 2 % (1:50), största lutning </w:t>
            </w:r>
            <w:r w:rsidR="008C4ECA">
              <w:rPr>
                <w:lang w:val="sv-SE"/>
              </w:rPr>
              <w:t xml:space="preserve">5 % (1:20 med </w:t>
            </w:r>
            <w:r w:rsidR="00C81871">
              <w:rPr>
                <w:lang w:val="sv-SE"/>
              </w:rPr>
              <w:br/>
            </w:r>
            <w:r w:rsidR="008C4ECA">
              <w:rPr>
                <w:lang w:val="sv-SE"/>
              </w:rPr>
              <w:t>max 8 % (1:12) på kortare sträckor.</w:t>
            </w:r>
          </w:p>
          <w:p w14:paraId="3D563412" w14:textId="55E15ED3" w:rsidR="00986433" w:rsidRDefault="00986433" w:rsidP="00986433">
            <w:pPr>
              <w:rPr>
                <w:lang w:val="sv-SE"/>
              </w:rPr>
            </w:pPr>
            <w:r w:rsidRPr="00986433">
              <w:rPr>
                <w:lang w:val="sv-SE"/>
              </w:rPr>
              <w:t>- Lågt hängande grenar (lägre än 2,20 m) ska beskäras.</w:t>
            </w:r>
          </w:p>
          <w:p w14:paraId="084322E2" w14:textId="54643458" w:rsidR="00620BC4" w:rsidRDefault="00620BC4" w:rsidP="00986433">
            <w:pPr>
              <w:rPr>
                <w:lang w:val="sv-SE"/>
              </w:rPr>
            </w:pPr>
            <w:r>
              <w:rPr>
                <w:lang w:val="sv-SE"/>
              </w:rPr>
              <w:t>- Gångytans bredd ska optimalt vara 2 meter, mötesplats rekommenderas var 100:e m</w:t>
            </w:r>
            <w:r w:rsidR="0028094E">
              <w:rPr>
                <w:lang w:val="sv-SE"/>
              </w:rPr>
              <w:t>eter</w:t>
            </w:r>
            <w:r w:rsidR="000F4372">
              <w:rPr>
                <w:lang w:val="sv-SE"/>
              </w:rPr>
              <w:t>.</w:t>
            </w:r>
          </w:p>
          <w:p w14:paraId="40DCC9E2" w14:textId="77777777" w:rsidR="000C082F" w:rsidRDefault="000C082F" w:rsidP="000C082F">
            <w:pPr>
              <w:rPr>
                <w:lang w:val="sv-SE"/>
              </w:rPr>
            </w:pPr>
            <w:r>
              <w:rPr>
                <w:lang w:val="sv-SE"/>
              </w:rPr>
              <w:t>- I större park- och friluftsområden bör sittplatser finnas var 250:e meter.</w:t>
            </w:r>
          </w:p>
          <w:p w14:paraId="0341E8B8" w14:textId="2657EF49" w:rsidR="000C082F" w:rsidRDefault="00525543" w:rsidP="00986433">
            <w:pPr>
              <w:rPr>
                <w:lang w:val="sv-SE"/>
              </w:rPr>
            </w:pPr>
            <w:r>
              <w:rPr>
                <w:lang w:val="sv-SE"/>
              </w:rPr>
              <w:t xml:space="preserve">- </w:t>
            </w:r>
            <w:r w:rsidR="000C082F" w:rsidRPr="009E62EB">
              <w:rPr>
                <w:lang w:val="sv-SE"/>
              </w:rPr>
              <w:t>Tas parkbänkar bort under vinterhalvåret är det bra om några lämnas kvar vintertid</w:t>
            </w:r>
            <w:r w:rsidR="000C082F">
              <w:rPr>
                <w:lang w:val="sv-SE"/>
              </w:rPr>
              <w:t xml:space="preserve">. </w:t>
            </w:r>
          </w:p>
          <w:p w14:paraId="5EE66994" w14:textId="77777777" w:rsidR="00AA4B1F" w:rsidRDefault="002867E4" w:rsidP="00986433">
            <w:pPr>
              <w:rPr>
                <w:lang w:val="sv-SE"/>
              </w:rPr>
            </w:pPr>
            <w:r>
              <w:rPr>
                <w:lang w:val="sv-SE"/>
              </w:rPr>
              <w:t xml:space="preserve">-Ledstråk </w:t>
            </w:r>
            <w:r w:rsidR="0031698F">
              <w:rPr>
                <w:lang w:val="sv-SE"/>
              </w:rPr>
              <w:t xml:space="preserve">i form av tex en låg list kan behövas för personer med nedsatt syn vid </w:t>
            </w:r>
            <w:r w:rsidR="00B51CF3">
              <w:rPr>
                <w:lang w:val="sv-SE"/>
              </w:rPr>
              <w:t>naturstigar.</w:t>
            </w:r>
          </w:p>
          <w:p w14:paraId="63E1AC18" w14:textId="3C91E73F" w:rsidR="00986433" w:rsidRDefault="00AA4B1F" w:rsidP="00986433">
            <w:pPr>
              <w:rPr>
                <w:lang w:val="sv-SE"/>
              </w:rPr>
            </w:pPr>
            <w:r>
              <w:rPr>
                <w:lang w:val="sv-SE"/>
              </w:rPr>
              <w:t>- Vilplan behövs i backig terräng.</w:t>
            </w:r>
            <w:r w:rsidR="0032108B">
              <w:rPr>
                <w:lang w:val="sv-SE"/>
              </w:rPr>
              <w:br/>
            </w:r>
          </w:p>
          <w:p w14:paraId="54D004AB" w14:textId="6D3250F6" w:rsidR="00B51CF3" w:rsidRDefault="00B51CF3" w:rsidP="00986433">
            <w:pPr>
              <w:rPr>
                <w:lang w:val="sv-SE"/>
              </w:rPr>
            </w:pPr>
            <w:r w:rsidRPr="003E7C83">
              <w:rPr>
                <w:b/>
                <w:bCs/>
                <w:lang w:val="sv-SE"/>
              </w:rPr>
              <w:t>Gångbro</w:t>
            </w:r>
            <w:r>
              <w:rPr>
                <w:lang w:val="sv-SE"/>
              </w:rPr>
              <w:t xml:space="preserve">: </w:t>
            </w:r>
          </w:p>
          <w:p w14:paraId="35312869" w14:textId="5A37CC8D" w:rsidR="00A30B4A" w:rsidRDefault="00A30B4A" w:rsidP="00986433">
            <w:pPr>
              <w:rPr>
                <w:lang w:val="sv-SE"/>
              </w:rPr>
            </w:pPr>
            <w:r>
              <w:rPr>
                <w:lang w:val="sv-SE"/>
              </w:rPr>
              <w:t xml:space="preserve">- </w:t>
            </w:r>
            <w:r w:rsidR="003E7C83">
              <w:rPr>
                <w:lang w:val="sv-SE"/>
              </w:rPr>
              <w:t>Tvärställd plank, helst räfflade för att minska halkrisk.</w:t>
            </w:r>
            <w:r w:rsidR="005D6F29">
              <w:rPr>
                <w:lang w:val="sv-SE"/>
              </w:rPr>
              <w:t xml:space="preserve"> Räcken även vid små nivåskillnader</w:t>
            </w:r>
            <w:r w:rsidR="0032108B">
              <w:rPr>
                <w:lang w:val="sv-SE"/>
              </w:rPr>
              <w:t xml:space="preserve"> ökar säkerheten.</w:t>
            </w:r>
          </w:p>
          <w:p w14:paraId="05D19E89" w14:textId="47B5DF75" w:rsidR="008E5971" w:rsidRDefault="00A30B4A" w:rsidP="00986433">
            <w:pPr>
              <w:rPr>
                <w:lang w:val="sv-SE"/>
              </w:rPr>
            </w:pPr>
            <w:r>
              <w:rPr>
                <w:lang w:val="sv-SE"/>
              </w:rPr>
              <w:t xml:space="preserve">- </w:t>
            </w:r>
            <w:r w:rsidR="00131D6D">
              <w:rPr>
                <w:lang w:val="sv-SE"/>
              </w:rPr>
              <w:t>B</w:t>
            </w:r>
            <w:r>
              <w:rPr>
                <w:lang w:val="sv-SE"/>
              </w:rPr>
              <w:t>redd minst 130 cm</w:t>
            </w:r>
            <w:r w:rsidR="008E5971">
              <w:rPr>
                <w:lang w:val="sv-SE"/>
              </w:rPr>
              <w:t xml:space="preserve"> med mötesplats minst var 100:e meter.</w:t>
            </w:r>
          </w:p>
          <w:p w14:paraId="2230D20C" w14:textId="77777777" w:rsidR="0032108B" w:rsidRDefault="00303AB3" w:rsidP="00986433">
            <w:pPr>
              <w:rPr>
                <w:lang w:val="sv-SE"/>
              </w:rPr>
            </w:pPr>
            <w:r>
              <w:rPr>
                <w:lang w:val="sv-SE"/>
              </w:rPr>
              <w:t>- Avåkningsskydd bör vara ca 10 cm högt</w:t>
            </w:r>
            <w:r w:rsidR="005D6F29">
              <w:rPr>
                <w:lang w:val="sv-SE"/>
              </w:rPr>
              <w:t>.</w:t>
            </w:r>
          </w:p>
          <w:p w14:paraId="29D1CF96" w14:textId="77777777" w:rsidR="0032108B" w:rsidRDefault="0032108B" w:rsidP="00986433">
            <w:pPr>
              <w:rPr>
                <w:lang w:val="sv-SE"/>
              </w:rPr>
            </w:pPr>
          </w:p>
          <w:p w14:paraId="417C7E45" w14:textId="77777777" w:rsidR="0032108B" w:rsidRPr="0032108B" w:rsidRDefault="0032108B" w:rsidP="00986433">
            <w:pPr>
              <w:rPr>
                <w:b/>
                <w:bCs/>
                <w:lang w:val="sv-SE"/>
              </w:rPr>
            </w:pPr>
            <w:r w:rsidRPr="0032108B">
              <w:rPr>
                <w:b/>
                <w:bCs/>
                <w:lang w:val="sv-SE"/>
              </w:rPr>
              <w:t>Trappor:</w:t>
            </w:r>
          </w:p>
          <w:p w14:paraId="73B0675D" w14:textId="4D758C14" w:rsidR="00C60956" w:rsidRPr="007949AD" w:rsidRDefault="0032108B" w:rsidP="005E3524">
            <w:pPr>
              <w:rPr>
                <w:lang w:val="sv-SE"/>
              </w:rPr>
            </w:pPr>
            <w:r w:rsidRPr="0032108B">
              <w:rPr>
                <w:lang w:val="sv-SE"/>
              </w:rPr>
              <w:t>-</w:t>
            </w:r>
            <w:r>
              <w:rPr>
                <w:lang w:val="sv-SE"/>
              </w:rPr>
              <w:t xml:space="preserve"> </w:t>
            </w:r>
            <w:r w:rsidR="002A2C2B">
              <w:rPr>
                <w:lang w:val="sv-SE"/>
              </w:rPr>
              <w:t>Trappor minskar tillgängligheten men är ibland nödvändiga</w:t>
            </w:r>
            <w:r w:rsidR="00F12305">
              <w:rPr>
                <w:lang w:val="sv-SE"/>
              </w:rPr>
              <w:t xml:space="preserve"> när det är ojämn terräng och stora höjdskillnader. Vilplan med sittplatser </w:t>
            </w:r>
            <w:r w:rsidR="00BD2CE3">
              <w:rPr>
                <w:lang w:val="sv-SE"/>
              </w:rPr>
              <w:t>underlättar för de med något nedsatt rörelseförmåga.</w:t>
            </w:r>
            <w:r w:rsidR="007949AD">
              <w:rPr>
                <w:lang w:val="sv-SE"/>
              </w:rPr>
              <w:br/>
            </w:r>
          </w:p>
        </w:tc>
      </w:tr>
      <w:tr w:rsidR="001569A7" w14:paraId="2357133E" w14:textId="77777777" w:rsidTr="006421F2">
        <w:trPr>
          <w:trHeight w:val="1230"/>
        </w:trPr>
        <w:tc>
          <w:tcPr>
            <w:tcW w:w="1853" w:type="dxa"/>
          </w:tcPr>
          <w:p w14:paraId="0B2272CC" w14:textId="6429768E" w:rsidR="001569A7" w:rsidRDefault="007F28F1" w:rsidP="005E3524">
            <w:pPr>
              <w:rPr>
                <w:b/>
                <w:bCs/>
              </w:rPr>
            </w:pPr>
            <w:r>
              <w:rPr>
                <w:b/>
                <w:bCs/>
              </w:rPr>
              <w:t>Grindar</w:t>
            </w:r>
          </w:p>
        </w:tc>
        <w:tc>
          <w:tcPr>
            <w:tcW w:w="7209" w:type="dxa"/>
          </w:tcPr>
          <w:p w14:paraId="6FEC53B2" w14:textId="77777777" w:rsidR="001569A7" w:rsidRDefault="007F28F1" w:rsidP="006E0DA9">
            <w:pPr>
              <w:rPr>
                <w:b/>
                <w:bCs/>
                <w:lang w:val="sv-SE"/>
              </w:rPr>
            </w:pPr>
            <w:r>
              <w:rPr>
                <w:b/>
                <w:bCs/>
                <w:lang w:val="sv-SE"/>
              </w:rPr>
              <w:t>Är grindarna tillgängliga?</w:t>
            </w:r>
          </w:p>
          <w:p w14:paraId="36E0B21A" w14:textId="77777777" w:rsidR="007F28F1" w:rsidRDefault="007F28F1" w:rsidP="006E0DA9">
            <w:pPr>
              <w:rPr>
                <w:lang w:val="sv-SE"/>
              </w:rPr>
            </w:pPr>
            <w:r>
              <w:rPr>
                <w:lang w:val="sv-SE"/>
              </w:rPr>
              <w:t xml:space="preserve">- </w:t>
            </w:r>
            <w:r w:rsidR="0021274E">
              <w:rPr>
                <w:lang w:val="sv-SE"/>
              </w:rPr>
              <w:t>Fritt passagemått på minst 90 cm.</w:t>
            </w:r>
            <w:r w:rsidR="0021274E">
              <w:rPr>
                <w:lang w:val="sv-SE"/>
              </w:rPr>
              <w:br/>
              <w:t xml:space="preserve">- </w:t>
            </w:r>
            <w:r w:rsidR="00D62E3D">
              <w:rPr>
                <w:lang w:val="sv-SE"/>
              </w:rPr>
              <w:t>Svängrumsytan på båda sidor grinden är plan och minst 2,3 x 2,3 m.</w:t>
            </w:r>
            <w:r w:rsidR="00D62E3D">
              <w:rPr>
                <w:lang w:val="sv-SE"/>
              </w:rPr>
              <w:br/>
              <w:t xml:space="preserve">-Låsning/upplösning </w:t>
            </w:r>
            <w:r w:rsidR="006F5079">
              <w:rPr>
                <w:lang w:val="sv-SE"/>
              </w:rPr>
              <w:t>kan göras med en hand.</w:t>
            </w:r>
            <w:r w:rsidR="006F5079">
              <w:rPr>
                <w:lang w:val="sv-SE"/>
              </w:rPr>
              <w:br/>
              <w:t xml:space="preserve">-Lutande självstängande grind </w:t>
            </w:r>
            <w:r w:rsidR="00717EB6">
              <w:rPr>
                <w:lang w:val="sv-SE"/>
              </w:rPr>
              <w:t>måste vara relativt lätt med en lutning på max 10 grader.</w:t>
            </w:r>
          </w:p>
          <w:p w14:paraId="2A3137DF" w14:textId="77777777" w:rsidR="00717EB6" w:rsidRDefault="00717EB6" w:rsidP="006E0DA9">
            <w:pPr>
              <w:rPr>
                <w:lang w:val="sv-SE"/>
              </w:rPr>
            </w:pPr>
            <w:r>
              <w:rPr>
                <w:lang w:val="sv-SE"/>
              </w:rPr>
              <w:t>-Grindar/stolpar/vägbommar</w:t>
            </w:r>
            <w:r w:rsidR="002A767D">
              <w:rPr>
                <w:lang w:val="sv-SE"/>
              </w:rPr>
              <w:t xml:space="preserve"> för att hindra biltrafik</w:t>
            </w:r>
            <w:r>
              <w:rPr>
                <w:lang w:val="sv-SE"/>
              </w:rPr>
              <w:t xml:space="preserve"> bör utformas </w:t>
            </w:r>
            <w:r w:rsidR="002A767D">
              <w:rPr>
                <w:lang w:val="sv-SE"/>
              </w:rPr>
              <w:t>så att personer med rullstol/andra hjälpmedel kommer förbi.</w:t>
            </w:r>
          </w:p>
          <w:p w14:paraId="439AC3D1" w14:textId="43650BE3" w:rsidR="002A767D" w:rsidRPr="007F28F1" w:rsidRDefault="002A767D" w:rsidP="006E0DA9">
            <w:pPr>
              <w:rPr>
                <w:lang w:val="sv-SE"/>
              </w:rPr>
            </w:pPr>
          </w:p>
        </w:tc>
      </w:tr>
      <w:tr w:rsidR="007949AD" w14:paraId="3B9299ED" w14:textId="77777777" w:rsidTr="006421F2">
        <w:trPr>
          <w:trHeight w:val="1230"/>
        </w:trPr>
        <w:tc>
          <w:tcPr>
            <w:tcW w:w="1853" w:type="dxa"/>
          </w:tcPr>
          <w:p w14:paraId="0103F9F1" w14:textId="263B5D99" w:rsidR="007949AD" w:rsidRDefault="00156B90" w:rsidP="005E3524">
            <w:pPr>
              <w:rPr>
                <w:b/>
                <w:bCs/>
              </w:rPr>
            </w:pPr>
            <w:r>
              <w:rPr>
                <w:b/>
                <w:bCs/>
              </w:rPr>
              <w:t>T</w:t>
            </w:r>
            <w:r w:rsidR="007949AD">
              <w:rPr>
                <w:b/>
                <w:bCs/>
              </w:rPr>
              <w:t>oaletter</w:t>
            </w:r>
            <w:r w:rsidR="0010099C">
              <w:rPr>
                <w:b/>
                <w:bCs/>
              </w:rPr>
              <w:t>/dass</w:t>
            </w:r>
          </w:p>
        </w:tc>
        <w:tc>
          <w:tcPr>
            <w:tcW w:w="7209" w:type="dxa"/>
          </w:tcPr>
          <w:p w14:paraId="7EBDD580" w14:textId="4ABB3A92" w:rsidR="00156B90" w:rsidRPr="00156B90" w:rsidRDefault="00156B90" w:rsidP="006E0DA9">
            <w:pPr>
              <w:rPr>
                <w:b/>
                <w:bCs/>
                <w:lang w:val="sv-SE"/>
              </w:rPr>
            </w:pPr>
            <w:r w:rsidRPr="00156B90">
              <w:rPr>
                <w:b/>
                <w:bCs/>
                <w:lang w:val="sv-SE"/>
              </w:rPr>
              <w:t>Finns det tillgänglig toalett?</w:t>
            </w:r>
          </w:p>
          <w:p w14:paraId="514E8CD2" w14:textId="4E827B37" w:rsidR="007949AD" w:rsidRPr="00E2711D" w:rsidRDefault="0010099C" w:rsidP="006E0DA9">
            <w:pPr>
              <w:rPr>
                <w:lang w:val="sv-SE"/>
              </w:rPr>
            </w:pPr>
            <w:r w:rsidRPr="00E2711D">
              <w:rPr>
                <w:lang w:val="sv-SE"/>
              </w:rPr>
              <w:t xml:space="preserve">- </w:t>
            </w:r>
            <w:r w:rsidR="00B247B7" w:rsidRPr="00E2711D">
              <w:rPr>
                <w:lang w:val="sv-SE"/>
              </w:rPr>
              <w:t>Tillgång till toaletter underlättar för många, gärna på flera platser om det är ett stort område.</w:t>
            </w:r>
          </w:p>
          <w:p w14:paraId="05F3603A" w14:textId="6AB762CE" w:rsidR="00847C10" w:rsidRPr="00E2711D" w:rsidRDefault="00847C10" w:rsidP="006E0DA9">
            <w:pPr>
              <w:rPr>
                <w:lang w:val="sv-SE"/>
              </w:rPr>
            </w:pPr>
            <w:r w:rsidRPr="00E2711D">
              <w:rPr>
                <w:lang w:val="sv-SE"/>
              </w:rPr>
              <w:t>-</w:t>
            </w:r>
            <w:r w:rsidR="000D6111" w:rsidRPr="00E2711D">
              <w:rPr>
                <w:lang w:val="sv-SE"/>
              </w:rPr>
              <w:t xml:space="preserve"> </w:t>
            </w:r>
            <w:r w:rsidR="00131D6D">
              <w:rPr>
                <w:lang w:val="sv-SE"/>
              </w:rPr>
              <w:t>Ä</w:t>
            </w:r>
            <w:r w:rsidR="00C47619" w:rsidRPr="00E2711D">
              <w:rPr>
                <w:lang w:val="sv-SE"/>
              </w:rPr>
              <w:t>ven entrén</w:t>
            </w:r>
            <w:r w:rsidR="00071918" w:rsidRPr="00E2711D">
              <w:rPr>
                <w:lang w:val="sv-SE"/>
              </w:rPr>
              <w:t xml:space="preserve"> behöver vara tillgänglig.</w:t>
            </w:r>
          </w:p>
          <w:p w14:paraId="5C96431B" w14:textId="4512CCF9" w:rsidR="00071918" w:rsidRDefault="00071918" w:rsidP="006E0DA9">
            <w:pPr>
              <w:rPr>
                <w:lang w:val="sv-SE"/>
              </w:rPr>
            </w:pPr>
            <w:r w:rsidRPr="00E2711D">
              <w:rPr>
                <w:lang w:val="sv-SE"/>
              </w:rPr>
              <w:t xml:space="preserve">- </w:t>
            </w:r>
            <w:r w:rsidR="00131D6D">
              <w:rPr>
                <w:lang w:val="sv-SE"/>
              </w:rPr>
              <w:t>G</w:t>
            </w:r>
            <w:r w:rsidR="00E2711D" w:rsidRPr="00E2711D">
              <w:rPr>
                <w:lang w:val="sv-SE"/>
              </w:rPr>
              <w:t>olvytans innermått bör vara 2,5</w:t>
            </w:r>
            <w:r w:rsidR="00E2711D">
              <w:rPr>
                <w:lang w:val="sv-SE"/>
              </w:rPr>
              <w:t xml:space="preserve"> </w:t>
            </w:r>
            <w:r w:rsidR="00E2711D" w:rsidRPr="00E2711D">
              <w:rPr>
                <w:lang w:val="sv-SE"/>
              </w:rPr>
              <w:t>x</w:t>
            </w:r>
            <w:r w:rsidR="00E2711D">
              <w:rPr>
                <w:lang w:val="sv-SE"/>
              </w:rPr>
              <w:t xml:space="preserve"> </w:t>
            </w:r>
            <w:r w:rsidR="00E2711D" w:rsidRPr="00E2711D">
              <w:rPr>
                <w:lang w:val="sv-SE"/>
              </w:rPr>
              <w:t>2,5 m</w:t>
            </w:r>
            <w:r w:rsidR="002E4E71">
              <w:rPr>
                <w:lang w:val="sv-SE"/>
              </w:rPr>
              <w:t xml:space="preserve"> med plats bredvid toalettstolen för rullstol.</w:t>
            </w:r>
          </w:p>
          <w:p w14:paraId="4DCC1B0A" w14:textId="77777777" w:rsidR="002E4E71" w:rsidRDefault="002E4E71" w:rsidP="006E0DA9">
            <w:pPr>
              <w:rPr>
                <w:lang w:val="sv-SE"/>
              </w:rPr>
            </w:pPr>
            <w:r>
              <w:rPr>
                <w:lang w:val="sv-SE"/>
              </w:rPr>
              <w:t>- Toalettens sitthöjd</w:t>
            </w:r>
            <w:r w:rsidR="007B5282">
              <w:rPr>
                <w:lang w:val="sv-SE"/>
              </w:rPr>
              <w:t xml:space="preserve"> bör vara </w:t>
            </w:r>
            <w:r w:rsidR="00B7551A">
              <w:rPr>
                <w:lang w:val="sv-SE"/>
              </w:rPr>
              <w:t xml:space="preserve">minst 48 cm. Draghandtag behövs på insidan av dörren samt </w:t>
            </w:r>
            <w:r w:rsidR="00F84E4D">
              <w:rPr>
                <w:lang w:val="sv-SE"/>
              </w:rPr>
              <w:t>2 armstöd: 80 cm höjd och 60 cm mellan dem.</w:t>
            </w:r>
          </w:p>
          <w:p w14:paraId="52400A30" w14:textId="77777777" w:rsidR="00156B90" w:rsidRDefault="008E20A8" w:rsidP="006E0DA9">
            <w:pPr>
              <w:rPr>
                <w:lang w:val="sv-SE"/>
              </w:rPr>
            </w:pPr>
            <w:r>
              <w:rPr>
                <w:lang w:val="sv-SE"/>
              </w:rPr>
              <w:t xml:space="preserve">- </w:t>
            </w:r>
            <w:r w:rsidR="00156B90">
              <w:rPr>
                <w:lang w:val="sv-SE"/>
              </w:rPr>
              <w:t xml:space="preserve">Finns handfat ska det vara 80 cm högt med </w:t>
            </w:r>
            <w:proofErr w:type="spellStart"/>
            <w:r w:rsidR="00156B90">
              <w:rPr>
                <w:lang w:val="sv-SE"/>
              </w:rPr>
              <w:t>engreppsblandare</w:t>
            </w:r>
            <w:proofErr w:type="spellEnd"/>
            <w:r w:rsidR="00156B90">
              <w:rPr>
                <w:lang w:val="sv-SE"/>
              </w:rPr>
              <w:t>.</w:t>
            </w:r>
          </w:p>
          <w:p w14:paraId="3D326863" w14:textId="609FDDB2" w:rsidR="008E20A8" w:rsidRDefault="008E20A8" w:rsidP="006E0DA9">
            <w:pPr>
              <w:rPr>
                <w:lang w:val="sv-SE"/>
              </w:rPr>
            </w:pPr>
            <w:r>
              <w:rPr>
                <w:lang w:val="sv-SE"/>
              </w:rPr>
              <w:t>-</w:t>
            </w:r>
            <w:r w:rsidR="00337418">
              <w:rPr>
                <w:lang w:val="sv-SE"/>
              </w:rPr>
              <w:t>Bör förses</w:t>
            </w:r>
            <w:r w:rsidR="005564BA">
              <w:rPr>
                <w:lang w:val="sv-SE"/>
              </w:rPr>
              <w:t xml:space="preserve"> med larmanordning</w:t>
            </w:r>
            <w:r w:rsidR="00E66224">
              <w:rPr>
                <w:lang w:val="sv-SE"/>
              </w:rPr>
              <w:t xml:space="preserve"> för att kunna tillkalla hjälp. Anropskontakter placeras så att de även nås från toalettstol och golv.</w:t>
            </w:r>
            <w:r w:rsidR="00D77471">
              <w:rPr>
                <w:lang w:val="sv-SE"/>
              </w:rPr>
              <w:t xml:space="preserve"> Larmet kopplas till bemannat utrymme men om det saknas </w:t>
            </w:r>
            <w:r w:rsidR="00337418">
              <w:rPr>
                <w:lang w:val="sv-SE"/>
              </w:rPr>
              <w:t>kan larmet indikeras med lampa och signal utanför dörren.</w:t>
            </w:r>
          </w:p>
          <w:p w14:paraId="10983E16" w14:textId="6BD7A92C" w:rsidR="008E20A8" w:rsidRPr="00E2711D" w:rsidRDefault="008E20A8" w:rsidP="006E0DA9">
            <w:pPr>
              <w:rPr>
                <w:lang w:val="sv-SE"/>
              </w:rPr>
            </w:pPr>
          </w:p>
        </w:tc>
      </w:tr>
      <w:tr w:rsidR="00156B90" w14:paraId="601EE2CF" w14:textId="77777777" w:rsidTr="006421F2">
        <w:trPr>
          <w:trHeight w:val="1230"/>
        </w:trPr>
        <w:tc>
          <w:tcPr>
            <w:tcW w:w="1853" w:type="dxa"/>
          </w:tcPr>
          <w:p w14:paraId="0E203933" w14:textId="482BA569" w:rsidR="00156B90" w:rsidRDefault="00156B90" w:rsidP="005E3524">
            <w:pPr>
              <w:rPr>
                <w:b/>
                <w:bCs/>
              </w:rPr>
            </w:pPr>
            <w:r>
              <w:rPr>
                <w:b/>
                <w:bCs/>
              </w:rPr>
              <w:lastRenderedPageBreak/>
              <w:t>Grillplats</w:t>
            </w:r>
            <w:r w:rsidR="00F070A9">
              <w:rPr>
                <w:b/>
                <w:bCs/>
              </w:rPr>
              <w:t xml:space="preserve"> </w:t>
            </w:r>
            <w:r w:rsidR="00882C81">
              <w:rPr>
                <w:b/>
                <w:bCs/>
              </w:rPr>
              <w:br/>
            </w:r>
            <w:r w:rsidR="00F070A9">
              <w:rPr>
                <w:b/>
                <w:bCs/>
              </w:rPr>
              <w:t xml:space="preserve">och </w:t>
            </w:r>
            <w:proofErr w:type="spellStart"/>
            <w:r w:rsidR="004062C8">
              <w:rPr>
                <w:b/>
                <w:bCs/>
              </w:rPr>
              <w:t>rastbord</w:t>
            </w:r>
            <w:proofErr w:type="spellEnd"/>
          </w:p>
        </w:tc>
        <w:tc>
          <w:tcPr>
            <w:tcW w:w="7209" w:type="dxa"/>
          </w:tcPr>
          <w:p w14:paraId="127D5AC0" w14:textId="18E2DA0E" w:rsidR="00F070A9" w:rsidRDefault="00AA4B1F" w:rsidP="006E0DA9">
            <w:pPr>
              <w:rPr>
                <w:lang w:val="sv-SE"/>
              </w:rPr>
            </w:pPr>
            <w:r>
              <w:rPr>
                <w:b/>
                <w:bCs/>
              </w:rPr>
              <w:t>Är g</w:t>
            </w:r>
            <w:r w:rsidR="00F070A9">
              <w:rPr>
                <w:b/>
                <w:bCs/>
              </w:rPr>
              <w:t>rillplats</w:t>
            </w:r>
            <w:r>
              <w:rPr>
                <w:b/>
                <w:bCs/>
              </w:rPr>
              <w:t>en tillgänglig?</w:t>
            </w:r>
          </w:p>
          <w:p w14:paraId="32ED83AE" w14:textId="31CCB5EA" w:rsidR="00156B90" w:rsidRDefault="00E67514" w:rsidP="006E0DA9">
            <w:pPr>
              <w:rPr>
                <w:lang w:val="sv-SE"/>
              </w:rPr>
            </w:pPr>
            <w:r w:rsidRPr="00E67514">
              <w:rPr>
                <w:lang w:val="sv-SE"/>
              </w:rPr>
              <w:t xml:space="preserve">- </w:t>
            </w:r>
            <w:r w:rsidR="000923CE">
              <w:rPr>
                <w:lang w:val="sv-SE"/>
              </w:rPr>
              <w:t>M</w:t>
            </w:r>
            <w:r w:rsidRPr="00E67514">
              <w:rPr>
                <w:lang w:val="sv-SE"/>
              </w:rPr>
              <w:t>öjlighet att komma änd</w:t>
            </w:r>
            <w:r w:rsidR="00882C81">
              <w:rPr>
                <w:lang w:val="sv-SE"/>
              </w:rPr>
              <w:t>a</w:t>
            </w:r>
            <w:r w:rsidRPr="00E67514">
              <w:rPr>
                <w:lang w:val="sv-SE"/>
              </w:rPr>
              <w:t xml:space="preserve"> fram till grillen med rullstol behövs.</w:t>
            </w:r>
          </w:p>
          <w:p w14:paraId="4371F398" w14:textId="4DFC248D" w:rsidR="00E67514" w:rsidRDefault="00E67514" w:rsidP="006E0DA9">
            <w:pPr>
              <w:rPr>
                <w:lang w:val="sv-SE"/>
              </w:rPr>
            </w:pPr>
            <w:r>
              <w:rPr>
                <w:lang w:val="sv-SE"/>
              </w:rPr>
              <w:t>-Grillens</w:t>
            </w:r>
            <w:r w:rsidR="00131D6D">
              <w:rPr>
                <w:lang w:val="sv-SE"/>
              </w:rPr>
              <w:t xml:space="preserve"> höjd bör vara </w:t>
            </w:r>
            <w:r w:rsidR="003840D8">
              <w:rPr>
                <w:lang w:val="sv-SE"/>
              </w:rPr>
              <w:t>50–80</w:t>
            </w:r>
            <w:r w:rsidR="00F070A9">
              <w:rPr>
                <w:lang w:val="sv-SE"/>
              </w:rPr>
              <w:t xml:space="preserve"> cm ovanför markytan.</w:t>
            </w:r>
          </w:p>
          <w:p w14:paraId="2094D258" w14:textId="77777777" w:rsidR="00F070A9" w:rsidRDefault="00F070A9" w:rsidP="006E0DA9">
            <w:pPr>
              <w:rPr>
                <w:lang w:val="sv-SE"/>
              </w:rPr>
            </w:pPr>
          </w:p>
          <w:p w14:paraId="7FA51CA1" w14:textId="116B1EC0" w:rsidR="00F070A9" w:rsidRDefault="00AA4B1F" w:rsidP="006E0DA9">
            <w:pPr>
              <w:rPr>
                <w:b/>
                <w:bCs/>
                <w:lang w:val="sv-SE"/>
              </w:rPr>
            </w:pPr>
            <w:r>
              <w:rPr>
                <w:b/>
                <w:bCs/>
                <w:lang w:val="sv-SE"/>
              </w:rPr>
              <w:t xml:space="preserve">Är </w:t>
            </w:r>
            <w:proofErr w:type="spellStart"/>
            <w:r>
              <w:rPr>
                <w:b/>
                <w:bCs/>
                <w:lang w:val="sv-SE"/>
              </w:rPr>
              <w:t>r</w:t>
            </w:r>
            <w:r w:rsidR="004062C8">
              <w:rPr>
                <w:b/>
                <w:bCs/>
                <w:lang w:val="sv-SE"/>
              </w:rPr>
              <w:t>astbord</w:t>
            </w:r>
            <w:proofErr w:type="spellEnd"/>
            <w:r w:rsidR="004062C8">
              <w:rPr>
                <w:b/>
                <w:bCs/>
                <w:lang w:val="sv-SE"/>
              </w:rPr>
              <w:t xml:space="preserve"> </w:t>
            </w:r>
            <w:r w:rsidR="00882C81">
              <w:rPr>
                <w:b/>
                <w:bCs/>
                <w:lang w:val="sv-SE"/>
              </w:rPr>
              <w:t>och</w:t>
            </w:r>
            <w:r w:rsidR="004062C8">
              <w:rPr>
                <w:b/>
                <w:bCs/>
                <w:lang w:val="sv-SE"/>
              </w:rPr>
              <w:t xml:space="preserve"> bänkar</w:t>
            </w:r>
            <w:r>
              <w:rPr>
                <w:b/>
                <w:bCs/>
                <w:lang w:val="sv-SE"/>
              </w:rPr>
              <w:t xml:space="preserve"> tillgängliga?</w:t>
            </w:r>
          </w:p>
          <w:p w14:paraId="150B733F" w14:textId="409BB86F" w:rsidR="00F00D81" w:rsidRDefault="00F00D81" w:rsidP="006E0DA9">
            <w:pPr>
              <w:rPr>
                <w:lang w:val="sv-SE"/>
              </w:rPr>
            </w:pPr>
            <w:r>
              <w:rPr>
                <w:lang w:val="sv-SE"/>
              </w:rPr>
              <w:t xml:space="preserve">- </w:t>
            </w:r>
            <w:r w:rsidR="0059054C">
              <w:rPr>
                <w:lang w:val="sv-SE"/>
              </w:rPr>
              <w:t xml:space="preserve">Ett </w:t>
            </w:r>
            <w:proofErr w:type="spellStart"/>
            <w:r w:rsidR="0059054C">
              <w:rPr>
                <w:lang w:val="sv-SE"/>
              </w:rPr>
              <w:t>rastbord</w:t>
            </w:r>
            <w:proofErr w:type="spellEnd"/>
            <w:r w:rsidR="0059054C">
              <w:rPr>
                <w:lang w:val="sv-SE"/>
              </w:rPr>
              <w:t xml:space="preserve"> behöver ha </w:t>
            </w:r>
            <w:r w:rsidR="003840D8">
              <w:rPr>
                <w:lang w:val="sv-SE"/>
              </w:rPr>
              <w:t>0,70–0,85</w:t>
            </w:r>
            <w:r w:rsidR="0059054C">
              <w:rPr>
                <w:lang w:val="sv-SE"/>
              </w:rPr>
              <w:t xml:space="preserve"> meter fritt utrymme mellan bordsbenen för att </w:t>
            </w:r>
            <w:r w:rsidR="00E9172F">
              <w:rPr>
                <w:lang w:val="sv-SE"/>
              </w:rPr>
              <w:t>en rullstol ska få plats.</w:t>
            </w:r>
          </w:p>
          <w:p w14:paraId="6844BB53" w14:textId="77777777" w:rsidR="00F070A9" w:rsidRDefault="00126B3A" w:rsidP="006E0DA9">
            <w:pPr>
              <w:rPr>
                <w:lang w:val="sv-SE"/>
              </w:rPr>
            </w:pPr>
            <w:r>
              <w:rPr>
                <w:lang w:val="sv-SE"/>
              </w:rPr>
              <w:t xml:space="preserve">- </w:t>
            </w:r>
            <w:proofErr w:type="spellStart"/>
            <w:r w:rsidR="001C673E">
              <w:rPr>
                <w:lang w:val="sv-SE"/>
              </w:rPr>
              <w:t>Rastbord</w:t>
            </w:r>
            <w:proofErr w:type="spellEnd"/>
            <w:r w:rsidR="001C673E">
              <w:rPr>
                <w:lang w:val="sv-SE"/>
              </w:rPr>
              <w:t xml:space="preserve"> </w:t>
            </w:r>
            <w:r w:rsidR="00F00D81">
              <w:rPr>
                <w:lang w:val="sv-SE"/>
              </w:rPr>
              <w:t>med sammanbyggd bordskiva och bänkar bör</w:t>
            </w:r>
            <w:r w:rsidR="001C673E">
              <w:rPr>
                <w:lang w:val="sv-SE"/>
              </w:rPr>
              <w:t xml:space="preserve"> ha en utskjutande del</w:t>
            </w:r>
            <w:r w:rsidR="00930E40">
              <w:rPr>
                <w:lang w:val="sv-SE"/>
              </w:rPr>
              <w:t xml:space="preserve"> på ca 0,6 m.</w:t>
            </w:r>
          </w:p>
          <w:p w14:paraId="3A1C7B2C" w14:textId="2735B275" w:rsidR="005B4B1E" w:rsidRDefault="005B4B1E" w:rsidP="006E0DA9">
            <w:pPr>
              <w:rPr>
                <w:lang w:val="sv-SE"/>
              </w:rPr>
            </w:pPr>
            <w:r>
              <w:rPr>
                <w:lang w:val="sv-SE"/>
              </w:rPr>
              <w:t>- Någon bänk bör ha arm- och ryggstöd.</w:t>
            </w:r>
          </w:p>
          <w:p w14:paraId="053F1540" w14:textId="62207E2D" w:rsidR="00E9172F" w:rsidRPr="00F070A9" w:rsidRDefault="00E9172F" w:rsidP="006E0DA9">
            <w:pPr>
              <w:rPr>
                <w:lang w:val="sv-SE"/>
              </w:rPr>
            </w:pPr>
          </w:p>
        </w:tc>
      </w:tr>
      <w:tr w:rsidR="006421F2" w14:paraId="793F5D57" w14:textId="77777777" w:rsidTr="006421F2">
        <w:trPr>
          <w:trHeight w:val="1230"/>
        </w:trPr>
        <w:tc>
          <w:tcPr>
            <w:tcW w:w="1853" w:type="dxa"/>
          </w:tcPr>
          <w:p w14:paraId="5B774923" w14:textId="0701A130" w:rsidR="006421F2" w:rsidRDefault="006421F2" w:rsidP="006421F2">
            <w:pPr>
              <w:rPr>
                <w:b/>
                <w:bCs/>
              </w:rPr>
            </w:pPr>
            <w:r>
              <w:rPr>
                <w:b/>
                <w:bCs/>
              </w:rPr>
              <w:t>Brygga</w:t>
            </w:r>
          </w:p>
        </w:tc>
        <w:tc>
          <w:tcPr>
            <w:tcW w:w="7209" w:type="dxa"/>
          </w:tcPr>
          <w:p w14:paraId="64916E80" w14:textId="77777777" w:rsidR="006421F2" w:rsidRDefault="006421F2" w:rsidP="006421F2">
            <w:pPr>
              <w:rPr>
                <w:b/>
                <w:bCs/>
                <w:lang w:val="sv-SE"/>
              </w:rPr>
            </w:pPr>
            <w:r>
              <w:rPr>
                <w:b/>
                <w:bCs/>
                <w:lang w:val="sv-SE"/>
              </w:rPr>
              <w:t>Är bryggan tillgänglig?</w:t>
            </w:r>
          </w:p>
          <w:p w14:paraId="4181E662" w14:textId="2F700622" w:rsidR="00B1204E" w:rsidRDefault="006421F2" w:rsidP="001A0A22">
            <w:r>
              <w:rPr>
                <w:lang w:val="sv-SE"/>
              </w:rPr>
              <w:t>- Minsta yta 2,3 x 2,3 m för personer med exempelvis rullstol</w:t>
            </w:r>
            <w:r w:rsidR="003862AB">
              <w:rPr>
                <w:lang w:val="sv-SE"/>
              </w:rPr>
              <w:t>.</w:t>
            </w:r>
            <w:r>
              <w:rPr>
                <w:lang w:val="sv-SE"/>
              </w:rPr>
              <w:br/>
              <w:t xml:space="preserve">- </w:t>
            </w:r>
            <w:proofErr w:type="spellStart"/>
            <w:r>
              <w:rPr>
                <w:lang w:val="sv-SE"/>
              </w:rPr>
              <w:t>Vilplatser</w:t>
            </w:r>
            <w:proofErr w:type="spellEnd"/>
            <w:r>
              <w:rPr>
                <w:lang w:val="sv-SE"/>
              </w:rPr>
              <w:t xml:space="preserve"> med ryggstöd bör finnas</w:t>
            </w:r>
            <w:r w:rsidR="001A0A22" w:rsidRPr="001A0A22">
              <w:t xml:space="preserve"> samt avåkningsskydd</w:t>
            </w:r>
            <w:r w:rsidR="003A6B68">
              <w:t>.</w:t>
            </w:r>
            <w:r w:rsidR="003066A5">
              <w:br/>
              <w:t xml:space="preserve">- Anslutningen mellan brygga och land ska </w:t>
            </w:r>
            <w:r w:rsidR="003862AB">
              <w:t>vara tillgänglig.</w:t>
            </w:r>
            <w:r w:rsidR="00911CB3">
              <w:br/>
              <w:t>-Bryggan bör även vara försedd med skyddsräcke</w:t>
            </w:r>
            <w:r w:rsidR="00B1204E">
              <w:t>.</w:t>
            </w:r>
          </w:p>
          <w:p w14:paraId="0A3DA068" w14:textId="455B15A5" w:rsidR="00882C81" w:rsidRPr="001A0A22" w:rsidRDefault="00882C81" w:rsidP="001A0A22"/>
        </w:tc>
      </w:tr>
      <w:tr w:rsidR="00DB422F" w14:paraId="38E06315" w14:textId="77777777" w:rsidTr="006421F2">
        <w:trPr>
          <w:trHeight w:val="1230"/>
        </w:trPr>
        <w:tc>
          <w:tcPr>
            <w:tcW w:w="1853" w:type="dxa"/>
          </w:tcPr>
          <w:p w14:paraId="47ABAE02" w14:textId="1F2E704E" w:rsidR="00DB422F" w:rsidRDefault="00DB422F" w:rsidP="005E3524">
            <w:pPr>
              <w:rPr>
                <w:b/>
                <w:bCs/>
              </w:rPr>
            </w:pPr>
            <w:r>
              <w:rPr>
                <w:b/>
                <w:bCs/>
              </w:rPr>
              <w:t>Badplats</w:t>
            </w:r>
          </w:p>
        </w:tc>
        <w:tc>
          <w:tcPr>
            <w:tcW w:w="7209" w:type="dxa"/>
          </w:tcPr>
          <w:p w14:paraId="0C9EC539" w14:textId="77777777" w:rsidR="00DB422F" w:rsidRDefault="001A3DEC" w:rsidP="006E0DA9">
            <w:pPr>
              <w:rPr>
                <w:b/>
                <w:bCs/>
              </w:rPr>
            </w:pPr>
            <w:r>
              <w:rPr>
                <w:b/>
                <w:bCs/>
              </w:rPr>
              <w:t>Är badplatsen tillgänglig?</w:t>
            </w:r>
          </w:p>
          <w:p w14:paraId="04DB6CD6" w14:textId="487A1795" w:rsidR="001A3DEC" w:rsidRDefault="001A3DEC" w:rsidP="006E0DA9">
            <w:r>
              <w:t>- Omklädningsrum ska vara tillgängliga.</w:t>
            </w:r>
            <w:r>
              <w:br/>
              <w:t xml:space="preserve">- </w:t>
            </w:r>
            <w:r w:rsidR="00442BDD">
              <w:t>Trätrallar bör läggas ut för</w:t>
            </w:r>
            <w:r w:rsidR="00882C81">
              <w:t xml:space="preserve"> ökad</w:t>
            </w:r>
            <w:r w:rsidR="00442BDD">
              <w:t xml:space="preserve"> fr</w:t>
            </w:r>
            <w:r w:rsidR="00882C81">
              <w:t>a</w:t>
            </w:r>
            <w:r w:rsidR="00442BDD">
              <w:t xml:space="preserve">mkomlighet i sand, minst 0,90 cm </w:t>
            </w:r>
            <w:r w:rsidR="00063E26">
              <w:t>breda.</w:t>
            </w:r>
            <w:r w:rsidR="00063E26">
              <w:br/>
              <w:t xml:space="preserve">- </w:t>
            </w:r>
            <w:r w:rsidR="005D57DC">
              <w:t>flytbojar i kontrasterande färger underlättar för de med nedsatt syn</w:t>
            </w:r>
            <w:r w:rsidR="00882C81">
              <w:t>.</w:t>
            </w:r>
          </w:p>
          <w:p w14:paraId="02815126" w14:textId="77EF3668" w:rsidR="00DC6321" w:rsidRDefault="005D57DC" w:rsidP="006E0DA9">
            <w:r>
              <w:t xml:space="preserve">- </w:t>
            </w:r>
            <w:r w:rsidR="00745F50">
              <w:t xml:space="preserve">För att </w:t>
            </w:r>
            <w:r w:rsidR="00DC6321">
              <w:t>möjliggöra att personer med rullstol kan ta sig ner i vattnet behövs ett hårdgjort stråk</w:t>
            </w:r>
            <w:r w:rsidR="001C09CC">
              <w:t>,</w:t>
            </w:r>
            <w:r w:rsidR="00122780">
              <w:t xml:space="preserve"> exempelvis en ramp. S</w:t>
            </w:r>
            <w:r w:rsidR="001C09CC">
              <w:t xml:space="preserve">trandmattor ner i vattnet kan även </w:t>
            </w:r>
            <w:r w:rsidR="00882C81">
              <w:t>fungera</w:t>
            </w:r>
            <w:r w:rsidR="00C57C6F">
              <w:t>. En särskild rullstol som tål vatten krävs</w:t>
            </w:r>
            <w:r w:rsidR="00122780">
              <w:t xml:space="preserve"> och </w:t>
            </w:r>
            <w:r w:rsidR="00F15426">
              <w:t xml:space="preserve">det </w:t>
            </w:r>
            <w:r w:rsidR="00320CDE">
              <w:t>underlättar för fler att bada om</w:t>
            </w:r>
            <w:r w:rsidR="00122780">
              <w:t xml:space="preserve"> möjlighet finns att låna en sådan</w:t>
            </w:r>
            <w:r w:rsidR="00320CDE">
              <w:t>.</w:t>
            </w:r>
          </w:p>
          <w:p w14:paraId="203F5659" w14:textId="33135474" w:rsidR="00DC6321" w:rsidRPr="001A3DEC" w:rsidRDefault="00DC6321" w:rsidP="006E0DA9"/>
        </w:tc>
      </w:tr>
      <w:tr w:rsidR="00320CDE" w14:paraId="20373382" w14:textId="77777777" w:rsidTr="006421F2">
        <w:trPr>
          <w:trHeight w:val="1230"/>
        </w:trPr>
        <w:tc>
          <w:tcPr>
            <w:tcW w:w="1853" w:type="dxa"/>
          </w:tcPr>
          <w:p w14:paraId="41415476" w14:textId="374F54DD" w:rsidR="00320CDE" w:rsidRDefault="00320CDE" w:rsidP="005E3524">
            <w:pPr>
              <w:rPr>
                <w:b/>
                <w:bCs/>
              </w:rPr>
            </w:pPr>
            <w:r>
              <w:rPr>
                <w:b/>
                <w:bCs/>
              </w:rPr>
              <w:t>Vindskydd</w:t>
            </w:r>
          </w:p>
        </w:tc>
        <w:tc>
          <w:tcPr>
            <w:tcW w:w="7209" w:type="dxa"/>
          </w:tcPr>
          <w:p w14:paraId="36464716" w14:textId="1362D652" w:rsidR="00712B75" w:rsidRPr="00712B75" w:rsidRDefault="00712B75" w:rsidP="006E0DA9">
            <w:pPr>
              <w:rPr>
                <w:b/>
                <w:bCs/>
              </w:rPr>
            </w:pPr>
            <w:r w:rsidRPr="00712B75">
              <w:rPr>
                <w:b/>
                <w:bCs/>
              </w:rPr>
              <w:t>Finns tillgängligt vind/väderskydd?</w:t>
            </w:r>
          </w:p>
          <w:p w14:paraId="02520930" w14:textId="612618B6" w:rsidR="00320CDE" w:rsidRPr="00712B75" w:rsidRDefault="00712B75" w:rsidP="006E0DA9">
            <w:r w:rsidRPr="00712B75">
              <w:t>-</w:t>
            </w:r>
            <w:r>
              <w:t xml:space="preserve"> H</w:t>
            </w:r>
            <w:r w:rsidRPr="00712B75">
              <w:t>årdgjor</w:t>
            </w:r>
            <w:r>
              <w:t>d</w:t>
            </w:r>
            <w:r w:rsidRPr="00712B75">
              <w:t xml:space="preserve"> jämn markyta </w:t>
            </w:r>
            <w:r w:rsidR="005C51F5">
              <w:t>krävs och taket bör skjuta ut minst 1 m från fast inredning så att plats för rullstol/hjälpmedel finns.</w:t>
            </w:r>
          </w:p>
        </w:tc>
      </w:tr>
      <w:tr w:rsidR="00175BED" w14:paraId="4F445E67" w14:textId="77777777" w:rsidTr="006421F2">
        <w:trPr>
          <w:trHeight w:val="1230"/>
        </w:trPr>
        <w:tc>
          <w:tcPr>
            <w:tcW w:w="1853" w:type="dxa"/>
          </w:tcPr>
          <w:p w14:paraId="4F9ABAF3" w14:textId="001A3595" w:rsidR="00175BED" w:rsidRDefault="00175BED" w:rsidP="005E3524">
            <w:pPr>
              <w:rPr>
                <w:b/>
                <w:bCs/>
              </w:rPr>
            </w:pPr>
            <w:r>
              <w:rPr>
                <w:b/>
                <w:bCs/>
              </w:rPr>
              <w:t>Utsiktsplats</w:t>
            </w:r>
          </w:p>
        </w:tc>
        <w:tc>
          <w:tcPr>
            <w:tcW w:w="7209" w:type="dxa"/>
          </w:tcPr>
          <w:p w14:paraId="448391FF" w14:textId="77777777" w:rsidR="00175BED" w:rsidRDefault="00324C20" w:rsidP="006E0DA9">
            <w:pPr>
              <w:rPr>
                <w:b/>
                <w:bCs/>
              </w:rPr>
            </w:pPr>
            <w:r>
              <w:rPr>
                <w:b/>
                <w:bCs/>
              </w:rPr>
              <w:t>Är utsiktsplatsen tillgänglig?</w:t>
            </w:r>
          </w:p>
          <w:p w14:paraId="4EF23CA7" w14:textId="0A9AD360" w:rsidR="00263D1D" w:rsidRDefault="00324C20" w:rsidP="006E0DA9">
            <w:r>
              <w:t xml:space="preserve">- </w:t>
            </w:r>
            <w:r w:rsidR="00263D1D">
              <w:t xml:space="preserve">Man behöver </w:t>
            </w:r>
            <w:r w:rsidR="00882C81">
              <w:t xml:space="preserve">särskilt </w:t>
            </w:r>
            <w:r w:rsidR="00263D1D">
              <w:t>tänka på olika målgrupper</w:t>
            </w:r>
            <w:r w:rsidR="0066033C">
              <w:t>s förutsättningar</w:t>
            </w:r>
            <w:r w:rsidR="00882C81">
              <w:t>.</w:t>
            </w:r>
          </w:p>
          <w:p w14:paraId="21F776E3" w14:textId="46C072DB" w:rsidR="00324C20" w:rsidRDefault="0066033C" w:rsidP="006E0DA9">
            <w:r>
              <w:t xml:space="preserve">- </w:t>
            </w:r>
            <w:r w:rsidR="00324C20">
              <w:t>Sittplats</w:t>
            </w:r>
            <w:r>
              <w:t xml:space="preserve"> med avlastnings</w:t>
            </w:r>
            <w:r w:rsidR="00B701A5">
              <w:t>stöd samt även avlastningsstöd för stående</w:t>
            </w:r>
            <w:r w:rsidR="00882C81">
              <w:t xml:space="preserve"> behövs.</w:t>
            </w:r>
          </w:p>
          <w:p w14:paraId="1D3A4F35" w14:textId="77777777" w:rsidR="003A0D61" w:rsidRDefault="008D6B98" w:rsidP="006E0DA9">
            <w:r>
              <w:t xml:space="preserve">- </w:t>
            </w:r>
            <w:r w:rsidR="00B701A5">
              <w:t xml:space="preserve">Mindre gluggar på ca </w:t>
            </w:r>
            <w:proofErr w:type="gramStart"/>
            <w:r w:rsidR="00B701A5">
              <w:t>0,5-1</w:t>
            </w:r>
            <w:proofErr w:type="gramEnd"/>
            <w:r w:rsidR="00B701A5">
              <w:t xml:space="preserve"> m</w:t>
            </w:r>
            <w:r w:rsidR="003A0D61">
              <w:t xml:space="preserve"> höjd så att barn kan se ut.</w:t>
            </w:r>
          </w:p>
          <w:p w14:paraId="7E02DF7B" w14:textId="73780348" w:rsidR="008D6B98" w:rsidRPr="00324C20" w:rsidRDefault="003A0D61" w:rsidP="006E0DA9">
            <w:r>
              <w:t>- Fri golvyta på minst 2,3 x 2,3 m</w:t>
            </w:r>
            <w:r w:rsidR="00882C81">
              <w:t>.</w:t>
            </w:r>
            <w:r w:rsidR="001B05F9">
              <w:br/>
            </w:r>
          </w:p>
        </w:tc>
      </w:tr>
      <w:tr w:rsidR="008212CC" w14:paraId="46CD69E9" w14:textId="77777777" w:rsidTr="006421F2">
        <w:trPr>
          <w:trHeight w:val="1230"/>
        </w:trPr>
        <w:tc>
          <w:tcPr>
            <w:tcW w:w="1853" w:type="dxa"/>
          </w:tcPr>
          <w:p w14:paraId="7D5018C8" w14:textId="74D9BF50" w:rsidR="008212CC" w:rsidRDefault="008212CC" w:rsidP="005E3524">
            <w:pPr>
              <w:rPr>
                <w:b/>
                <w:bCs/>
              </w:rPr>
            </w:pPr>
            <w:r w:rsidRPr="00FF5AFC">
              <w:rPr>
                <w:b/>
                <w:bCs/>
              </w:rPr>
              <w:t>Belysning</w:t>
            </w:r>
          </w:p>
        </w:tc>
        <w:tc>
          <w:tcPr>
            <w:tcW w:w="7209" w:type="dxa"/>
          </w:tcPr>
          <w:p w14:paraId="2BAFD712" w14:textId="1FA17B84" w:rsidR="00FF5AFC" w:rsidRPr="00FF5AFC" w:rsidRDefault="00FF5AFC" w:rsidP="006E0DA9">
            <w:pPr>
              <w:rPr>
                <w:b/>
                <w:bCs/>
              </w:rPr>
            </w:pPr>
            <w:r w:rsidRPr="00FF5AFC">
              <w:rPr>
                <w:b/>
                <w:bCs/>
              </w:rPr>
              <w:t>Är belysningen tillräcklig?</w:t>
            </w:r>
          </w:p>
          <w:p w14:paraId="04D3A77F" w14:textId="608D66DB" w:rsidR="008212CC" w:rsidRDefault="00FF5AFC" w:rsidP="006E0DA9">
            <w:pPr>
              <w:rPr>
                <w:b/>
                <w:bCs/>
              </w:rPr>
            </w:pPr>
            <w:r>
              <w:t>Belysningen på exempelvis gångytor bör anpassas så att den är jämn och tillräcklig så att även personer med nedsatt syn kan uppfatta hur underlaget ser ut.</w:t>
            </w:r>
          </w:p>
        </w:tc>
      </w:tr>
    </w:tbl>
    <w:p w14:paraId="3FEBB576" w14:textId="77777777" w:rsidR="00AD2E0C" w:rsidRDefault="00AD2E0C"/>
    <w:sectPr w:rsidR="00AD2E0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47998" w14:textId="77777777" w:rsidR="00391D7A" w:rsidRDefault="00391D7A" w:rsidP="00110ABF">
      <w:pPr>
        <w:spacing w:after="0" w:line="240" w:lineRule="auto"/>
      </w:pPr>
      <w:r>
        <w:separator/>
      </w:r>
    </w:p>
  </w:endnote>
  <w:endnote w:type="continuationSeparator" w:id="0">
    <w:p w14:paraId="42211E20" w14:textId="77777777" w:rsidR="00391D7A" w:rsidRDefault="00391D7A" w:rsidP="00110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0684171"/>
      <w:docPartObj>
        <w:docPartGallery w:val="Page Numbers (Bottom of Page)"/>
        <w:docPartUnique/>
      </w:docPartObj>
    </w:sdtPr>
    <w:sdtEndPr/>
    <w:sdtContent>
      <w:p w14:paraId="6695D778" w14:textId="6436A07B" w:rsidR="00110ABF" w:rsidRDefault="00110ABF">
        <w:pPr>
          <w:pStyle w:val="Footer"/>
          <w:jc w:val="right"/>
        </w:pPr>
        <w:r>
          <w:fldChar w:fldCharType="begin"/>
        </w:r>
        <w:r>
          <w:instrText>PAGE   \* MERGEFORMAT</w:instrText>
        </w:r>
        <w:r>
          <w:fldChar w:fldCharType="separate"/>
        </w:r>
        <w:r>
          <w:rPr>
            <w:lang w:val="sv-SE"/>
          </w:rPr>
          <w:t>2</w:t>
        </w:r>
        <w:r>
          <w:fldChar w:fldCharType="end"/>
        </w:r>
      </w:p>
    </w:sdtContent>
  </w:sdt>
  <w:p w14:paraId="5B069C30" w14:textId="77777777" w:rsidR="00110ABF" w:rsidRDefault="00110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C9D47" w14:textId="77777777" w:rsidR="00391D7A" w:rsidRDefault="00391D7A" w:rsidP="00110ABF">
      <w:pPr>
        <w:spacing w:after="0" w:line="240" w:lineRule="auto"/>
      </w:pPr>
      <w:r>
        <w:separator/>
      </w:r>
    </w:p>
  </w:footnote>
  <w:footnote w:type="continuationSeparator" w:id="0">
    <w:p w14:paraId="046B0FFC" w14:textId="77777777" w:rsidR="00391D7A" w:rsidRDefault="00391D7A" w:rsidP="00110A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A19D2"/>
    <w:multiLevelType w:val="hybridMultilevel"/>
    <w:tmpl w:val="E9B68010"/>
    <w:lvl w:ilvl="0" w:tplc="964ECB68">
      <w:numFmt w:val="bullet"/>
      <w:lvlText w:val="-"/>
      <w:lvlJc w:val="left"/>
      <w:pPr>
        <w:ind w:left="720" w:hanging="360"/>
      </w:pPr>
      <w:rPr>
        <w:rFonts w:ascii="Calibri" w:eastAsiaTheme="minorHAnsi" w:hAnsi="Calibri" w:cs="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274F4A16"/>
    <w:multiLevelType w:val="hybridMultilevel"/>
    <w:tmpl w:val="9982ADA0"/>
    <w:lvl w:ilvl="0" w:tplc="557C0844">
      <w:numFmt w:val="bullet"/>
      <w:lvlText w:val="-"/>
      <w:lvlJc w:val="left"/>
      <w:pPr>
        <w:ind w:left="720" w:hanging="360"/>
      </w:pPr>
      <w:rPr>
        <w:rFonts w:ascii="Calibri" w:eastAsiaTheme="minorHAnsi" w:hAnsi="Calibri" w:cs="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15:restartNumberingAfterBreak="0">
    <w:nsid w:val="3D063D9A"/>
    <w:multiLevelType w:val="hybridMultilevel"/>
    <w:tmpl w:val="79E25F3A"/>
    <w:lvl w:ilvl="0" w:tplc="3F5040F6">
      <w:numFmt w:val="bullet"/>
      <w:lvlText w:val="-"/>
      <w:lvlJc w:val="left"/>
      <w:pPr>
        <w:ind w:left="720" w:hanging="360"/>
      </w:pPr>
      <w:rPr>
        <w:rFonts w:ascii="Calibri" w:eastAsiaTheme="minorHAnsi" w:hAnsi="Calibri" w:cs="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15:restartNumberingAfterBreak="0">
    <w:nsid w:val="45F937AD"/>
    <w:multiLevelType w:val="hybridMultilevel"/>
    <w:tmpl w:val="47307260"/>
    <w:lvl w:ilvl="0" w:tplc="5C0ED7FA">
      <w:numFmt w:val="bullet"/>
      <w:lvlText w:val="-"/>
      <w:lvlJc w:val="left"/>
      <w:pPr>
        <w:ind w:left="720" w:hanging="360"/>
      </w:pPr>
      <w:rPr>
        <w:rFonts w:ascii="Calibri" w:eastAsiaTheme="minorHAnsi" w:hAnsi="Calibri" w:cs="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15:restartNumberingAfterBreak="0">
    <w:nsid w:val="48A9442B"/>
    <w:multiLevelType w:val="hybridMultilevel"/>
    <w:tmpl w:val="8EEEA81A"/>
    <w:lvl w:ilvl="0" w:tplc="8918D22C">
      <w:numFmt w:val="bullet"/>
      <w:lvlText w:val=""/>
      <w:lvlJc w:val="left"/>
      <w:pPr>
        <w:ind w:left="720" w:hanging="360"/>
      </w:pPr>
      <w:rPr>
        <w:rFonts w:ascii="Symbol" w:eastAsiaTheme="minorHAnsi" w:hAnsi="Symbol" w:cstheme="minorBid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5" w15:restartNumberingAfterBreak="0">
    <w:nsid w:val="6DDE2FDA"/>
    <w:multiLevelType w:val="hybridMultilevel"/>
    <w:tmpl w:val="82AA50EC"/>
    <w:lvl w:ilvl="0" w:tplc="5E068674">
      <w:numFmt w:val="bullet"/>
      <w:lvlText w:val=""/>
      <w:lvlJc w:val="left"/>
      <w:pPr>
        <w:ind w:left="720" w:hanging="360"/>
      </w:pPr>
      <w:rPr>
        <w:rFonts w:ascii="Symbol" w:eastAsiaTheme="minorHAnsi" w:hAnsi="Symbol" w:cstheme="minorBid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16cid:durableId="527521740">
    <w:abstractNumId w:val="1"/>
  </w:num>
  <w:num w:numId="2" w16cid:durableId="434985070">
    <w:abstractNumId w:val="5"/>
  </w:num>
  <w:num w:numId="3" w16cid:durableId="1215969914">
    <w:abstractNumId w:val="2"/>
  </w:num>
  <w:num w:numId="4" w16cid:durableId="1696073773">
    <w:abstractNumId w:val="0"/>
  </w:num>
  <w:num w:numId="5" w16cid:durableId="471561859">
    <w:abstractNumId w:val="4"/>
  </w:num>
  <w:num w:numId="6" w16cid:durableId="358570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E8E"/>
    <w:rsid w:val="00063E26"/>
    <w:rsid w:val="00071918"/>
    <w:rsid w:val="00077930"/>
    <w:rsid w:val="000923CE"/>
    <w:rsid w:val="000A35B8"/>
    <w:rsid w:val="000C082F"/>
    <w:rsid w:val="000D0B69"/>
    <w:rsid w:val="000D6111"/>
    <w:rsid w:val="000F4372"/>
    <w:rsid w:val="0010099C"/>
    <w:rsid w:val="00110ABF"/>
    <w:rsid w:val="0011677F"/>
    <w:rsid w:val="00122780"/>
    <w:rsid w:val="00126B3A"/>
    <w:rsid w:val="00131D6D"/>
    <w:rsid w:val="001569A7"/>
    <w:rsid w:val="00156B90"/>
    <w:rsid w:val="00163E40"/>
    <w:rsid w:val="00164965"/>
    <w:rsid w:val="00175BED"/>
    <w:rsid w:val="0018683F"/>
    <w:rsid w:val="001A0969"/>
    <w:rsid w:val="001A0A22"/>
    <w:rsid w:val="001A3DEC"/>
    <w:rsid w:val="001B05F9"/>
    <w:rsid w:val="001C09CC"/>
    <w:rsid w:val="001C673E"/>
    <w:rsid w:val="001D4BEF"/>
    <w:rsid w:val="002004ED"/>
    <w:rsid w:val="00202BFE"/>
    <w:rsid w:val="0021274E"/>
    <w:rsid w:val="00214A6E"/>
    <w:rsid w:val="00263D1D"/>
    <w:rsid w:val="00275296"/>
    <w:rsid w:val="0028094E"/>
    <w:rsid w:val="002867E4"/>
    <w:rsid w:val="002A2C2B"/>
    <w:rsid w:val="002A767D"/>
    <w:rsid w:val="002D2802"/>
    <w:rsid w:val="002E4E71"/>
    <w:rsid w:val="002E522C"/>
    <w:rsid w:val="002F0119"/>
    <w:rsid w:val="00303AB3"/>
    <w:rsid w:val="003066A5"/>
    <w:rsid w:val="0031698F"/>
    <w:rsid w:val="00320CDE"/>
    <w:rsid w:val="0032108B"/>
    <w:rsid w:val="00324C20"/>
    <w:rsid w:val="00324DCE"/>
    <w:rsid w:val="00337418"/>
    <w:rsid w:val="00341A7C"/>
    <w:rsid w:val="00353772"/>
    <w:rsid w:val="0035470F"/>
    <w:rsid w:val="003840D8"/>
    <w:rsid w:val="003862AB"/>
    <w:rsid w:val="00391D7A"/>
    <w:rsid w:val="003A0D61"/>
    <w:rsid w:val="003A5B8C"/>
    <w:rsid w:val="003A6B68"/>
    <w:rsid w:val="003E19ED"/>
    <w:rsid w:val="003E2055"/>
    <w:rsid w:val="003E7C83"/>
    <w:rsid w:val="003F62F9"/>
    <w:rsid w:val="004054FD"/>
    <w:rsid w:val="004062C8"/>
    <w:rsid w:val="00414A1D"/>
    <w:rsid w:val="00426B5E"/>
    <w:rsid w:val="004428A1"/>
    <w:rsid w:val="00442BDD"/>
    <w:rsid w:val="004A216B"/>
    <w:rsid w:val="004A50AF"/>
    <w:rsid w:val="004A5DE8"/>
    <w:rsid w:val="004B4BE6"/>
    <w:rsid w:val="004E7E29"/>
    <w:rsid w:val="00500227"/>
    <w:rsid w:val="0050114A"/>
    <w:rsid w:val="00525543"/>
    <w:rsid w:val="005511F4"/>
    <w:rsid w:val="005564BA"/>
    <w:rsid w:val="005645AC"/>
    <w:rsid w:val="00570337"/>
    <w:rsid w:val="00584E8E"/>
    <w:rsid w:val="0059054C"/>
    <w:rsid w:val="00595D0E"/>
    <w:rsid w:val="005B0E8E"/>
    <w:rsid w:val="005B4B1E"/>
    <w:rsid w:val="005C51F5"/>
    <w:rsid w:val="005C67D1"/>
    <w:rsid w:val="005D1866"/>
    <w:rsid w:val="005D5408"/>
    <w:rsid w:val="005D57DC"/>
    <w:rsid w:val="005D6F29"/>
    <w:rsid w:val="005F4037"/>
    <w:rsid w:val="0060107E"/>
    <w:rsid w:val="00603A7E"/>
    <w:rsid w:val="00604914"/>
    <w:rsid w:val="006073B5"/>
    <w:rsid w:val="00614F6E"/>
    <w:rsid w:val="006161AC"/>
    <w:rsid w:val="00620BC4"/>
    <w:rsid w:val="00624CEF"/>
    <w:rsid w:val="006421F2"/>
    <w:rsid w:val="0066033C"/>
    <w:rsid w:val="00673765"/>
    <w:rsid w:val="006B4BB5"/>
    <w:rsid w:val="006D0087"/>
    <w:rsid w:val="006E0DA9"/>
    <w:rsid w:val="006F26BA"/>
    <w:rsid w:val="006F5079"/>
    <w:rsid w:val="00712B75"/>
    <w:rsid w:val="00717EB6"/>
    <w:rsid w:val="00726F62"/>
    <w:rsid w:val="00745F50"/>
    <w:rsid w:val="0077201E"/>
    <w:rsid w:val="00787D05"/>
    <w:rsid w:val="007949AD"/>
    <w:rsid w:val="00795D90"/>
    <w:rsid w:val="007B5282"/>
    <w:rsid w:val="007B6079"/>
    <w:rsid w:val="007F28F1"/>
    <w:rsid w:val="00813D6C"/>
    <w:rsid w:val="008212CC"/>
    <w:rsid w:val="00834C33"/>
    <w:rsid w:val="00847C10"/>
    <w:rsid w:val="00877F29"/>
    <w:rsid w:val="00882C81"/>
    <w:rsid w:val="00883F1D"/>
    <w:rsid w:val="008A2DBE"/>
    <w:rsid w:val="008B5150"/>
    <w:rsid w:val="008C26CD"/>
    <w:rsid w:val="008C4ECA"/>
    <w:rsid w:val="008D3D3D"/>
    <w:rsid w:val="008D6B98"/>
    <w:rsid w:val="008E20A8"/>
    <w:rsid w:val="008E5971"/>
    <w:rsid w:val="00911CB3"/>
    <w:rsid w:val="00930E40"/>
    <w:rsid w:val="00975BE2"/>
    <w:rsid w:val="00986433"/>
    <w:rsid w:val="009F5AFC"/>
    <w:rsid w:val="00A05F4F"/>
    <w:rsid w:val="00A30B4A"/>
    <w:rsid w:val="00A54D16"/>
    <w:rsid w:val="00A61283"/>
    <w:rsid w:val="00AA4B1F"/>
    <w:rsid w:val="00AD2E0C"/>
    <w:rsid w:val="00AF5B35"/>
    <w:rsid w:val="00B1204E"/>
    <w:rsid w:val="00B247B7"/>
    <w:rsid w:val="00B51CF3"/>
    <w:rsid w:val="00B537EE"/>
    <w:rsid w:val="00B701A5"/>
    <w:rsid w:val="00B72F85"/>
    <w:rsid w:val="00B7551A"/>
    <w:rsid w:val="00BD2CE3"/>
    <w:rsid w:val="00C031E5"/>
    <w:rsid w:val="00C47619"/>
    <w:rsid w:val="00C57C6F"/>
    <w:rsid w:val="00C60956"/>
    <w:rsid w:val="00C81871"/>
    <w:rsid w:val="00CA781A"/>
    <w:rsid w:val="00CB18E2"/>
    <w:rsid w:val="00CB355E"/>
    <w:rsid w:val="00CC2AA2"/>
    <w:rsid w:val="00CF03E8"/>
    <w:rsid w:val="00D10274"/>
    <w:rsid w:val="00D41CD6"/>
    <w:rsid w:val="00D62E3D"/>
    <w:rsid w:val="00D6535F"/>
    <w:rsid w:val="00D77471"/>
    <w:rsid w:val="00D8623B"/>
    <w:rsid w:val="00D962BB"/>
    <w:rsid w:val="00D97503"/>
    <w:rsid w:val="00DB3061"/>
    <w:rsid w:val="00DB422F"/>
    <w:rsid w:val="00DB4F37"/>
    <w:rsid w:val="00DC39AD"/>
    <w:rsid w:val="00DC6321"/>
    <w:rsid w:val="00DD3DE7"/>
    <w:rsid w:val="00DF7BB3"/>
    <w:rsid w:val="00E2711D"/>
    <w:rsid w:val="00E37581"/>
    <w:rsid w:val="00E66224"/>
    <w:rsid w:val="00E67514"/>
    <w:rsid w:val="00E7093B"/>
    <w:rsid w:val="00E9172F"/>
    <w:rsid w:val="00EC6D91"/>
    <w:rsid w:val="00ED7E45"/>
    <w:rsid w:val="00EE151B"/>
    <w:rsid w:val="00EF4CA7"/>
    <w:rsid w:val="00F00D81"/>
    <w:rsid w:val="00F070A9"/>
    <w:rsid w:val="00F12305"/>
    <w:rsid w:val="00F15426"/>
    <w:rsid w:val="00F25D4B"/>
    <w:rsid w:val="00F51182"/>
    <w:rsid w:val="00F6034E"/>
    <w:rsid w:val="00F82752"/>
    <w:rsid w:val="00F84762"/>
    <w:rsid w:val="00F847EB"/>
    <w:rsid w:val="00F84E4D"/>
    <w:rsid w:val="00FA051B"/>
    <w:rsid w:val="00FD19C9"/>
    <w:rsid w:val="00FF2A1C"/>
    <w:rsid w:val="00FF5AFC"/>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30668"/>
  <w15:chartTrackingRefBased/>
  <w15:docId w15:val="{C581136F-EB37-4F0F-9F1C-A9A15D98B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E0C"/>
    <w:rPr>
      <w:kern w:val="0"/>
      <w14:ligatures w14:val="none"/>
    </w:rPr>
  </w:style>
  <w:style w:type="paragraph" w:styleId="Heading1">
    <w:name w:val="heading 1"/>
    <w:basedOn w:val="Normal"/>
    <w:next w:val="Normal"/>
    <w:link w:val="Heading1Char"/>
    <w:uiPriority w:val="9"/>
    <w:qFormat/>
    <w:rsid w:val="00603A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E0C"/>
    <w:pPr>
      <w:ind w:left="720"/>
      <w:contextualSpacing/>
    </w:pPr>
  </w:style>
  <w:style w:type="table" w:styleId="TableGrid">
    <w:name w:val="Table Grid"/>
    <w:basedOn w:val="TableNormal"/>
    <w:uiPriority w:val="39"/>
    <w:rsid w:val="00AD2E0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03A7E"/>
    <w:rPr>
      <w:rFonts w:asciiTheme="majorHAnsi" w:eastAsiaTheme="majorEastAsia" w:hAnsiTheme="majorHAnsi" w:cstheme="majorBidi"/>
      <w:color w:val="2F5496" w:themeColor="accent1" w:themeShade="BF"/>
      <w:kern w:val="0"/>
      <w:sz w:val="32"/>
      <w:szCs w:val="32"/>
      <w14:ligatures w14:val="none"/>
    </w:rPr>
  </w:style>
  <w:style w:type="paragraph" w:styleId="Header">
    <w:name w:val="header"/>
    <w:basedOn w:val="Normal"/>
    <w:link w:val="HeaderChar"/>
    <w:uiPriority w:val="99"/>
    <w:unhideWhenUsed/>
    <w:rsid w:val="00110A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10ABF"/>
    <w:rPr>
      <w:kern w:val="0"/>
      <w14:ligatures w14:val="none"/>
    </w:rPr>
  </w:style>
  <w:style w:type="paragraph" w:styleId="Footer">
    <w:name w:val="footer"/>
    <w:basedOn w:val="Normal"/>
    <w:link w:val="FooterChar"/>
    <w:uiPriority w:val="99"/>
    <w:unhideWhenUsed/>
    <w:rsid w:val="00110A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10ABF"/>
    <w:rPr>
      <w:kern w:val="0"/>
      <w14:ligatures w14:val="none"/>
    </w:rPr>
  </w:style>
  <w:style w:type="paragraph" w:styleId="NoSpacing">
    <w:name w:val="No Spacing"/>
    <w:uiPriority w:val="1"/>
    <w:qFormat/>
    <w:rsid w:val="00077930"/>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28AD0822ECFC4A882E69201D6C723E" ma:contentTypeVersion="17" ma:contentTypeDescription="Create a new document." ma:contentTypeScope="" ma:versionID="b255d2713bebe536f43e7a190de3b1d6">
  <xsd:schema xmlns:xsd="http://www.w3.org/2001/XMLSchema" xmlns:xs="http://www.w3.org/2001/XMLSchema" xmlns:p="http://schemas.microsoft.com/office/2006/metadata/properties" xmlns:ns2="286ff24f-586d-483a-82c0-c5bf541ded48" xmlns:ns3="ce5c5e4a-d230-48f1-80ac-5c630f31fb78" targetNamespace="http://schemas.microsoft.com/office/2006/metadata/properties" ma:root="true" ma:fieldsID="e471776d312d0a9998cdee2a7e210990" ns2:_="" ns3:_="">
    <xsd:import namespace="286ff24f-586d-483a-82c0-c5bf541ded48"/>
    <xsd:import namespace="ce5c5e4a-d230-48f1-80ac-5c630f31fb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ff24f-586d-483a-82c0-c5bf541ded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22acfa4-d733-4dc5-9341-8ebc5cc636c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5c5e4a-d230-48f1-80ac-5c630f31fb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9b9b223-9a62-4d0c-aee2-97b111be3663}" ma:internalName="TaxCatchAll" ma:showField="CatchAllData" ma:web="ce5c5e4a-d230-48f1-80ac-5c630f31fb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86ff24f-586d-483a-82c0-c5bf541ded48">
      <Terms xmlns="http://schemas.microsoft.com/office/infopath/2007/PartnerControls"/>
    </lcf76f155ced4ddcb4097134ff3c332f>
    <TaxCatchAll xmlns="ce5c5e4a-d230-48f1-80ac-5c630f31fb7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C89BDA-B585-43ED-95BB-8186D7A7B0A7}"/>
</file>

<file path=customXml/itemProps2.xml><?xml version="1.0" encoding="utf-8"?>
<ds:datastoreItem xmlns:ds="http://schemas.openxmlformats.org/officeDocument/2006/customXml" ds:itemID="{BA8FCDB7-4F85-47D7-974E-CFA56A6A2EB8}">
  <ds:schemaRefs>
    <ds:schemaRef ds:uri="http://schemas.microsoft.com/office/2006/metadata/properties"/>
    <ds:schemaRef ds:uri="http://schemas.microsoft.com/office/infopath/2007/PartnerControls"/>
    <ds:schemaRef ds:uri="286ff24f-586d-483a-82c0-c5bf541ded48"/>
    <ds:schemaRef ds:uri="ce5c5e4a-d230-48f1-80ac-5c630f31fb78"/>
  </ds:schemaRefs>
</ds:datastoreItem>
</file>

<file path=customXml/itemProps3.xml><?xml version="1.0" encoding="utf-8"?>
<ds:datastoreItem xmlns:ds="http://schemas.openxmlformats.org/officeDocument/2006/customXml" ds:itemID="{CCAB587B-6252-4246-9DF0-D6DBC1BB32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Pages>
  <Words>1579</Words>
  <Characters>8591</Characters>
  <Application>Microsoft Office Word</Application>
  <DocSecurity>0</DocSecurity>
  <Lines>232</Lines>
  <Paragraphs>112</Paragraphs>
  <ScaleCrop>false</ScaleCrop>
  <Company/>
  <LinksUpToDate>false</LinksUpToDate>
  <CharactersWithSpaces>10058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Elfsberg</dc:creator>
  <cp:keywords/>
  <dc:description/>
  <cp:lastModifiedBy>Erika Elfsberg</cp:lastModifiedBy>
  <cp:revision>201</cp:revision>
  <dcterms:created xsi:type="dcterms:W3CDTF">2023-05-12T07:57:00Z</dcterms:created>
  <dcterms:modified xsi:type="dcterms:W3CDTF">2023-05-30T10:15:00Z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0x0101004328AD0822ECFC4A882E69201D6C723E</vt:lpwstr>
  </property>
  <property fmtid="{D5CDD505-2E9C-101B-9397-08002B2CF9AE}" pid="3" name="MediaServiceImageTags">
    <vt:lpwstr/>
  </property>
  <property fmtid="{D5CDD505-2E9C-101B-9397-08002B2CF9AE}" pid="4" name="GrammarlyDocumentId">
    <vt:lpwstr>d001ab5df676e4ee06746e8c913b40e6c2c043c054b9ad1b2e9a51f96e27f93e</vt:lpwstr>
  </property>
</Properties>
</file>