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2867CE4B" w:rsidP="2171D584" w:rsidRDefault="2867CE4B" w14:paraId="6A1B5292" w14:textId="1F70E126">
      <w:pPr>
        <w:rPr>
          <w:rFonts w:ascii="Calibri" w:hAnsi="Calibri" w:eastAsia="Calibri" w:cs="Calibri"/>
          <w:color w:val="000000" w:themeColor="text1"/>
          <w:sz w:val="24"/>
          <w:szCs w:val="24"/>
        </w:rPr>
      </w:pPr>
      <w:r w:rsidR="2867CE4B">
        <w:drawing>
          <wp:inline wp14:editId="38B000BE" wp14:anchorId="245E33B1">
            <wp:extent cx="2571750" cy="781050"/>
            <wp:effectExtent l="0" t="0" r="0" b="0"/>
            <wp:docPr id="75934863" name="Bildobjekt 1709039645" descr="Z:\LOGON\ÅHF\ÅHF logo.png" title=""/>
            <wp:cNvGraphicFramePr>
              <a:graphicFrameLocks noChangeAspect="1"/>
            </wp:cNvGraphicFramePr>
            <a:graphic>
              <a:graphicData uri="http://schemas.openxmlformats.org/drawingml/2006/picture">
                <pic:pic>
                  <pic:nvPicPr>
                    <pic:cNvPr id="0" name="Bildobjekt 1709039645"/>
                    <pic:cNvPicPr/>
                  </pic:nvPicPr>
                  <pic:blipFill>
                    <a:blip r:embed="R637ea7797b7343e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71750" cy="781050"/>
                    </a:xfrm>
                    <a:prstGeom prst="rect">
                      <a:avLst/>
                    </a:prstGeom>
                  </pic:spPr>
                </pic:pic>
              </a:graphicData>
            </a:graphic>
          </wp:inline>
        </w:drawing>
      </w:r>
      <w:r w:rsidR="3A75079F">
        <w:rPr/>
        <w:t>__________________________________________________________________________________</w:t>
      </w:r>
      <w:r w:rsidRPr="569959D6" w:rsidR="2867CE4B">
        <w:rPr>
          <w:rFonts w:ascii="Calibri" w:hAnsi="Calibri" w:eastAsia="Calibri" w:cs="Calibri"/>
          <w:b w:val="1"/>
          <w:bCs w:val="1"/>
          <w:color w:val="000000" w:themeColor="text1" w:themeTint="FF" w:themeShade="FF"/>
          <w:sz w:val="24"/>
          <w:szCs w:val="24"/>
          <w:lang w:val="sv-FI"/>
        </w:rPr>
        <w:t>Till:</w:t>
      </w:r>
      <w:r w:rsidRPr="569959D6" w:rsidR="2867CE4B">
        <w:rPr>
          <w:rFonts w:ascii="Calibri" w:hAnsi="Calibri" w:eastAsia="Calibri" w:cs="Calibri"/>
          <w:color w:val="000000" w:themeColor="text1" w:themeTint="FF" w:themeShade="FF"/>
          <w:sz w:val="24"/>
          <w:szCs w:val="24"/>
          <w:lang w:val="sv-FI"/>
        </w:rPr>
        <w:t xml:space="preserve"> Ålands landskapsregering</w:t>
      </w:r>
    </w:p>
    <w:p w:rsidR="2867CE4B" w:rsidP="2171D584" w:rsidRDefault="2867CE4B" w14:paraId="3490A2E1" w14:textId="6C6BD80A">
      <w:pPr>
        <w:rPr>
          <w:b/>
          <w:bCs/>
          <w:sz w:val="28"/>
          <w:szCs w:val="28"/>
        </w:rPr>
      </w:pPr>
      <w:r w:rsidRPr="2171D584">
        <w:rPr>
          <w:b/>
          <w:bCs/>
          <w:sz w:val="28"/>
          <w:szCs w:val="28"/>
        </w:rPr>
        <w:t xml:space="preserve"> </w:t>
      </w:r>
    </w:p>
    <w:p w:rsidR="00861384" w:rsidP="0270CE9C" w:rsidRDefault="50A1BACE" w14:paraId="56CB2131" w14:textId="6CFE8D13">
      <w:pPr>
        <w:rPr>
          <w:b/>
          <w:bCs/>
          <w:sz w:val="28"/>
          <w:szCs w:val="28"/>
        </w:rPr>
      </w:pPr>
      <w:r w:rsidRPr="2171D584">
        <w:rPr>
          <w:b/>
          <w:bCs/>
          <w:sz w:val="28"/>
          <w:szCs w:val="28"/>
        </w:rPr>
        <w:t xml:space="preserve">Ärende: </w:t>
      </w:r>
      <w:r w:rsidRPr="2171D584" w:rsidR="00AD6645">
        <w:rPr>
          <w:b/>
          <w:bCs/>
          <w:sz w:val="28"/>
          <w:szCs w:val="28"/>
        </w:rPr>
        <w:t>Utlåtande</w:t>
      </w:r>
      <w:r w:rsidRPr="2171D584">
        <w:rPr>
          <w:b/>
          <w:bCs/>
          <w:sz w:val="28"/>
          <w:szCs w:val="28"/>
        </w:rPr>
        <w:t xml:space="preserve"> gällande </w:t>
      </w:r>
      <w:r w:rsidRPr="2171D584" w:rsidR="00180057">
        <w:rPr>
          <w:b/>
          <w:bCs/>
          <w:sz w:val="28"/>
          <w:szCs w:val="28"/>
        </w:rPr>
        <w:t xml:space="preserve">ämnesdelarna i </w:t>
      </w:r>
      <w:r w:rsidRPr="2171D584">
        <w:rPr>
          <w:b/>
          <w:bCs/>
          <w:sz w:val="28"/>
          <w:szCs w:val="28"/>
        </w:rPr>
        <w:t>den nya läroplanen</w:t>
      </w:r>
      <w:r w:rsidRPr="2171D584" w:rsidR="00180057">
        <w:rPr>
          <w:b/>
          <w:bCs/>
          <w:sz w:val="28"/>
          <w:szCs w:val="28"/>
        </w:rPr>
        <w:t xml:space="preserve"> (ÅLR</w:t>
      </w:r>
      <w:r w:rsidRPr="2171D584" w:rsidR="3B887781">
        <w:rPr>
          <w:b/>
          <w:bCs/>
          <w:sz w:val="28"/>
          <w:szCs w:val="28"/>
        </w:rPr>
        <w:t xml:space="preserve"> 2020/619</w:t>
      </w:r>
      <w:r w:rsidRPr="2171D584" w:rsidR="00180057">
        <w:rPr>
          <w:b/>
          <w:bCs/>
          <w:sz w:val="28"/>
          <w:szCs w:val="28"/>
        </w:rPr>
        <w:t>)</w:t>
      </w:r>
    </w:p>
    <w:p w:rsidR="00A90FCA" w:rsidP="00942FF7" w:rsidRDefault="2CFA0A58" w14:paraId="6F2B58F4" w14:textId="114CB888">
      <w:pPr>
        <w:tabs>
          <w:tab w:val="left" w:pos="3105"/>
        </w:tabs>
        <w:spacing w:line="276" w:lineRule="auto"/>
        <w:rPr>
          <w:rFonts w:ascii="Calibri" w:hAnsi="Calibri" w:eastAsia="Calibri" w:cs="Calibri"/>
          <w:color w:val="000000" w:themeColor="text1"/>
          <w:sz w:val="24"/>
          <w:szCs w:val="24"/>
        </w:rPr>
      </w:pPr>
      <w:r w:rsidRPr="2171D584">
        <w:rPr>
          <w:rFonts w:ascii="Calibri" w:hAnsi="Calibri" w:eastAsia="Calibri" w:cs="Calibri"/>
          <w:color w:val="000000" w:themeColor="text1"/>
          <w:sz w:val="24"/>
          <w:szCs w:val="24"/>
          <w:lang w:val="sv-FI"/>
        </w:rPr>
        <w:t>Ålands handikappförbund (nedan förbundet) representerar 13 medlemsföreningar och totalt ca 4600 personer. Förbundet tackar för möjligheten att ge synpunkter gällande utkastet till ny läroplan. Vår kärnverksamhet utgörs av påverkansarbete i syfte att bevaka rättigheter för personer med funktionsnedsättning på Åland. Samtliga medlemsföreningar har haft möjlighet att ge input till utlåtandet och delta i arbetet med utlåtandet.</w:t>
      </w:r>
    </w:p>
    <w:p w:rsidR="00E046E4" w:rsidP="00942FF7" w:rsidRDefault="00E046E4" w14:paraId="34AA1B39" w14:textId="18FD813B">
      <w:pPr>
        <w:tabs>
          <w:tab w:val="left" w:pos="3105"/>
        </w:tabs>
        <w:spacing w:line="276" w:lineRule="auto"/>
        <w:rPr>
          <w:sz w:val="24"/>
          <w:szCs w:val="24"/>
        </w:rPr>
      </w:pPr>
      <w:r>
        <w:rPr>
          <w:sz w:val="24"/>
          <w:szCs w:val="24"/>
        </w:rPr>
        <w:t xml:space="preserve">Förbundet vill först lyfta fram några allmänna reflektioner gällande innehållet i ämnesdelarna. Självständigt arbete i skolan är en viktig del, men förbundet </w:t>
      </w:r>
      <w:r w:rsidR="002F3800">
        <w:rPr>
          <w:sz w:val="24"/>
          <w:szCs w:val="24"/>
        </w:rPr>
        <w:t xml:space="preserve">ser att detta kan vara särskilt krävande för elever med funktionsnedsättning och att skolan bör beakta det. Vidare står det i läroplanen att eleverna ska lära sig empati. Empati kan vara särskilt utmanande exempelvis för elever med neuropsykiatrisk funktionsnedsättning och då ställs det väldigt stora krav på läraren att kunna hantera just den biten. </w:t>
      </w:r>
    </w:p>
    <w:p w:rsidR="002F3800" w:rsidP="00942FF7" w:rsidRDefault="002F3800" w14:paraId="50536B81" w14:textId="23D166F6">
      <w:pPr>
        <w:tabs>
          <w:tab w:val="left" w:pos="3105"/>
        </w:tabs>
        <w:spacing w:line="276" w:lineRule="auto"/>
        <w:rPr>
          <w:sz w:val="24"/>
          <w:szCs w:val="24"/>
        </w:rPr>
      </w:pPr>
      <w:r>
        <w:rPr>
          <w:sz w:val="24"/>
          <w:szCs w:val="24"/>
        </w:rPr>
        <w:t xml:space="preserve">Begreppet hållbar utveckling finns med i läroplanen, och det ser förbundet positivt på. Det är fint att hållbarhet tas upp från årskurs 1. Vi önskar att Utvecklings- och hållbarhetsagendan för Åland skulle vara en naturlig ledstjärna i undervisningen. </w:t>
      </w:r>
    </w:p>
    <w:p w:rsidR="00654536" w:rsidP="00942FF7" w:rsidRDefault="00654536" w14:paraId="67B233C5" w14:textId="237B347D">
      <w:pPr>
        <w:tabs>
          <w:tab w:val="left" w:pos="3105"/>
        </w:tabs>
        <w:spacing w:line="276" w:lineRule="auto"/>
        <w:rPr>
          <w:sz w:val="24"/>
          <w:szCs w:val="24"/>
        </w:rPr>
      </w:pPr>
      <w:r>
        <w:rPr>
          <w:sz w:val="24"/>
          <w:szCs w:val="24"/>
        </w:rPr>
        <w:t xml:space="preserve">Förbundet anser att sexualkunskap i skolan ska baseras på respekt och jämlikhet. Rätten att säga nej och individuella förutsättningar bör tas upp som en naturlig del. </w:t>
      </w:r>
    </w:p>
    <w:p w:rsidR="00654536" w:rsidP="00942FF7" w:rsidRDefault="00654536" w14:paraId="48996CF6" w14:textId="39D1DED3">
      <w:pPr>
        <w:tabs>
          <w:tab w:val="left" w:pos="3105"/>
        </w:tabs>
        <w:spacing w:line="276" w:lineRule="auto"/>
        <w:rPr>
          <w:sz w:val="24"/>
          <w:szCs w:val="24"/>
        </w:rPr>
      </w:pPr>
      <w:r>
        <w:rPr>
          <w:sz w:val="24"/>
          <w:szCs w:val="24"/>
        </w:rPr>
        <w:t>Nedan tas särskilt upp förbundets input gällande ämnesdelen idrott.</w:t>
      </w:r>
    </w:p>
    <w:p w:rsidR="00654536" w:rsidP="00942FF7" w:rsidRDefault="00654536" w14:paraId="45C14B86" w14:textId="77777777">
      <w:pPr>
        <w:tabs>
          <w:tab w:val="left" w:pos="3105"/>
        </w:tabs>
        <w:spacing w:line="276" w:lineRule="auto"/>
        <w:rPr>
          <w:sz w:val="24"/>
          <w:szCs w:val="24"/>
        </w:rPr>
      </w:pPr>
    </w:p>
    <w:p w:rsidRPr="00654536" w:rsidR="00654536" w:rsidP="00942FF7" w:rsidRDefault="00654536" w14:paraId="2DF42F01" w14:textId="77777777">
      <w:pPr>
        <w:spacing w:line="276" w:lineRule="auto"/>
        <w:rPr>
          <w:b/>
          <w:bCs/>
          <w:sz w:val="24"/>
          <w:szCs w:val="24"/>
        </w:rPr>
      </w:pPr>
      <w:r w:rsidRPr="00654536">
        <w:rPr>
          <w:b/>
          <w:bCs/>
          <w:sz w:val="24"/>
          <w:szCs w:val="24"/>
        </w:rPr>
        <w:t xml:space="preserve">Idrott </w:t>
      </w:r>
    </w:p>
    <w:p w:rsidRPr="00E046E4" w:rsidR="728E70EA" w:rsidP="00942FF7" w:rsidRDefault="6FDD9C64" w14:paraId="553C7715" w14:textId="4B0F887E">
      <w:pPr>
        <w:spacing w:line="276" w:lineRule="auto"/>
        <w:rPr>
          <w:sz w:val="24"/>
          <w:szCs w:val="24"/>
        </w:rPr>
      </w:pPr>
      <w:r w:rsidRPr="00E046E4">
        <w:rPr>
          <w:rFonts w:ascii="Calibri" w:hAnsi="Calibri" w:eastAsia="Calibri" w:cs="Calibri"/>
          <w:sz w:val="24"/>
          <w:szCs w:val="24"/>
        </w:rPr>
        <w:t xml:space="preserve">På uppdrag av föreningen Vårt hjärta vill förbundet särskilt </w:t>
      </w:r>
      <w:r w:rsidRPr="00E046E4" w:rsidR="728E70EA">
        <w:rPr>
          <w:rFonts w:ascii="Calibri" w:hAnsi="Calibri" w:eastAsia="Calibri" w:cs="Calibri"/>
          <w:sz w:val="24"/>
          <w:szCs w:val="24"/>
        </w:rPr>
        <w:t xml:space="preserve">bevaka ämnesdelen för hälsokunskap och idrott i </w:t>
      </w:r>
      <w:r w:rsidRPr="00E046E4" w:rsidR="294C29F2">
        <w:rPr>
          <w:rFonts w:ascii="Calibri" w:hAnsi="Calibri" w:eastAsia="Calibri" w:cs="Calibri"/>
          <w:sz w:val="24"/>
          <w:szCs w:val="24"/>
        </w:rPr>
        <w:t>n</w:t>
      </w:r>
      <w:r w:rsidRPr="00E046E4" w:rsidR="728E70EA">
        <w:rPr>
          <w:rFonts w:ascii="Calibri" w:hAnsi="Calibri" w:eastAsia="Calibri" w:cs="Calibri"/>
          <w:sz w:val="24"/>
          <w:szCs w:val="24"/>
        </w:rPr>
        <w:t xml:space="preserve">ya </w:t>
      </w:r>
      <w:r w:rsidRPr="00E046E4" w:rsidR="4370E1AE">
        <w:rPr>
          <w:rFonts w:ascii="Calibri" w:hAnsi="Calibri" w:eastAsia="Calibri" w:cs="Calibri"/>
          <w:sz w:val="24"/>
          <w:szCs w:val="24"/>
        </w:rPr>
        <w:t>l</w:t>
      </w:r>
      <w:r w:rsidRPr="00E046E4" w:rsidR="728E70EA">
        <w:rPr>
          <w:rFonts w:ascii="Calibri" w:hAnsi="Calibri" w:eastAsia="Calibri" w:cs="Calibri"/>
          <w:sz w:val="24"/>
          <w:szCs w:val="24"/>
        </w:rPr>
        <w:t>äroplan</w:t>
      </w:r>
      <w:r w:rsidRPr="00E046E4" w:rsidR="107BDF77">
        <w:rPr>
          <w:rFonts w:ascii="Calibri" w:hAnsi="Calibri" w:eastAsia="Calibri" w:cs="Calibri"/>
          <w:sz w:val="24"/>
          <w:szCs w:val="24"/>
        </w:rPr>
        <w:t>en.</w:t>
      </w:r>
      <w:r w:rsidRPr="00E046E4" w:rsidR="579DA29F">
        <w:rPr>
          <w:rFonts w:ascii="Calibri" w:hAnsi="Calibri" w:eastAsia="Calibri" w:cs="Calibri"/>
          <w:sz w:val="24"/>
          <w:szCs w:val="24"/>
        </w:rPr>
        <w:t xml:space="preserve"> Föreningens </w:t>
      </w:r>
      <w:r w:rsidRPr="00E046E4" w:rsidR="728E70EA">
        <w:rPr>
          <w:rFonts w:ascii="Calibri" w:hAnsi="Calibri" w:eastAsia="Calibri" w:cs="Calibri"/>
          <w:sz w:val="24"/>
          <w:szCs w:val="24"/>
        </w:rPr>
        <w:t xml:space="preserve">förslag har varit att alla elever i grundskolorna ska få utbildning av en utbildad instruktör i </w:t>
      </w:r>
      <w:r w:rsidRPr="00E046E4" w:rsidR="20C815E1">
        <w:rPr>
          <w:rFonts w:ascii="Calibri" w:hAnsi="Calibri" w:eastAsia="Calibri" w:cs="Calibri"/>
          <w:sz w:val="24"/>
          <w:szCs w:val="24"/>
        </w:rPr>
        <w:t>h</w:t>
      </w:r>
      <w:r w:rsidRPr="00E046E4" w:rsidR="728E70EA">
        <w:rPr>
          <w:rFonts w:ascii="Calibri" w:hAnsi="Calibri" w:eastAsia="Calibri" w:cs="Calibri"/>
          <w:sz w:val="24"/>
          <w:szCs w:val="24"/>
        </w:rPr>
        <w:t>järt-</w:t>
      </w:r>
      <w:r w:rsidRPr="00E046E4" w:rsidR="1814E8A9">
        <w:rPr>
          <w:rFonts w:ascii="Calibri" w:hAnsi="Calibri" w:eastAsia="Calibri" w:cs="Calibri"/>
          <w:sz w:val="24"/>
          <w:szCs w:val="24"/>
        </w:rPr>
        <w:t>l</w:t>
      </w:r>
      <w:r w:rsidRPr="00E046E4" w:rsidR="728E70EA">
        <w:rPr>
          <w:rFonts w:ascii="Calibri" w:hAnsi="Calibri" w:eastAsia="Calibri" w:cs="Calibri"/>
          <w:sz w:val="24"/>
          <w:szCs w:val="24"/>
        </w:rPr>
        <w:t xml:space="preserve">ungräddning med övningshjärtstartare och </w:t>
      </w:r>
      <w:r w:rsidRPr="00E046E4" w:rsidR="783B08FA">
        <w:rPr>
          <w:rFonts w:ascii="Calibri" w:hAnsi="Calibri" w:eastAsia="Calibri" w:cs="Calibri"/>
          <w:sz w:val="24"/>
          <w:szCs w:val="24"/>
        </w:rPr>
        <w:t xml:space="preserve">grundkurs i </w:t>
      </w:r>
      <w:r w:rsidRPr="00E046E4" w:rsidR="728E70EA">
        <w:rPr>
          <w:rFonts w:ascii="Calibri" w:hAnsi="Calibri" w:eastAsia="Calibri" w:cs="Calibri"/>
          <w:sz w:val="24"/>
          <w:szCs w:val="24"/>
        </w:rPr>
        <w:t>första hjälp</w:t>
      </w:r>
      <w:r w:rsidRPr="00E046E4" w:rsidR="0B245F34">
        <w:rPr>
          <w:rFonts w:ascii="Calibri" w:hAnsi="Calibri" w:eastAsia="Calibri" w:cs="Calibri"/>
          <w:sz w:val="24"/>
          <w:szCs w:val="24"/>
        </w:rPr>
        <w:t>.</w:t>
      </w:r>
      <w:r w:rsidRPr="00E046E4" w:rsidR="728E70EA">
        <w:rPr>
          <w:rFonts w:ascii="Calibri" w:hAnsi="Calibri" w:eastAsia="Calibri" w:cs="Calibri"/>
          <w:sz w:val="24"/>
          <w:szCs w:val="24"/>
        </w:rPr>
        <w:t xml:space="preserve"> Helst </w:t>
      </w:r>
      <w:r w:rsidRPr="00E046E4" w:rsidR="0784A65F">
        <w:rPr>
          <w:rFonts w:ascii="Calibri" w:hAnsi="Calibri" w:eastAsia="Calibri" w:cs="Calibri"/>
          <w:sz w:val="24"/>
          <w:szCs w:val="24"/>
        </w:rPr>
        <w:t xml:space="preserve">skulle utbildningen ske </w:t>
      </w:r>
      <w:r w:rsidRPr="00E046E4" w:rsidR="728E70EA">
        <w:rPr>
          <w:rFonts w:ascii="Calibri" w:hAnsi="Calibri" w:eastAsia="Calibri" w:cs="Calibri"/>
          <w:sz w:val="24"/>
          <w:szCs w:val="24"/>
        </w:rPr>
        <w:t>i å</w:t>
      </w:r>
      <w:r w:rsidRPr="00E046E4" w:rsidR="62986D81">
        <w:rPr>
          <w:rFonts w:ascii="Calibri" w:hAnsi="Calibri" w:eastAsia="Calibri" w:cs="Calibri"/>
          <w:sz w:val="24"/>
          <w:szCs w:val="24"/>
        </w:rPr>
        <w:t>rs</w:t>
      </w:r>
      <w:r w:rsidRPr="00E046E4" w:rsidR="728E70EA">
        <w:rPr>
          <w:rFonts w:ascii="Calibri" w:hAnsi="Calibri" w:eastAsia="Calibri" w:cs="Calibri"/>
          <w:sz w:val="24"/>
          <w:szCs w:val="24"/>
        </w:rPr>
        <w:t>k</w:t>
      </w:r>
      <w:r w:rsidRPr="00E046E4" w:rsidR="29F7954E">
        <w:rPr>
          <w:rFonts w:ascii="Calibri" w:hAnsi="Calibri" w:eastAsia="Calibri" w:cs="Calibri"/>
          <w:sz w:val="24"/>
          <w:szCs w:val="24"/>
        </w:rPr>
        <w:t>urs</w:t>
      </w:r>
      <w:r w:rsidRPr="00E046E4" w:rsidR="728E70EA">
        <w:rPr>
          <w:rFonts w:ascii="Calibri" w:hAnsi="Calibri" w:eastAsia="Calibri" w:cs="Calibri"/>
          <w:sz w:val="24"/>
          <w:szCs w:val="24"/>
        </w:rPr>
        <w:t xml:space="preserve"> 6 </w:t>
      </w:r>
      <w:r w:rsidRPr="00E046E4" w:rsidR="298EC657">
        <w:rPr>
          <w:rFonts w:ascii="Calibri" w:hAnsi="Calibri" w:eastAsia="Calibri" w:cs="Calibri"/>
          <w:sz w:val="24"/>
          <w:szCs w:val="24"/>
        </w:rPr>
        <w:t>och</w:t>
      </w:r>
      <w:r w:rsidRPr="00E046E4" w:rsidR="728E70EA">
        <w:rPr>
          <w:rFonts w:ascii="Calibri" w:hAnsi="Calibri" w:eastAsia="Calibri" w:cs="Calibri"/>
          <w:sz w:val="24"/>
          <w:szCs w:val="24"/>
        </w:rPr>
        <w:t xml:space="preserve"> 9. Detta enligt </w:t>
      </w:r>
      <w:r w:rsidRPr="00E046E4" w:rsidR="346D7C52">
        <w:rPr>
          <w:rFonts w:ascii="Calibri" w:hAnsi="Calibri" w:eastAsia="Calibri" w:cs="Calibri"/>
          <w:sz w:val="24"/>
          <w:szCs w:val="24"/>
        </w:rPr>
        <w:t xml:space="preserve">ett </w:t>
      </w:r>
      <w:r w:rsidRPr="00E046E4" w:rsidR="728E70EA">
        <w:rPr>
          <w:rFonts w:ascii="Calibri" w:hAnsi="Calibri" w:eastAsia="Calibri" w:cs="Calibri"/>
          <w:sz w:val="24"/>
          <w:szCs w:val="24"/>
        </w:rPr>
        <w:t>koncept</w:t>
      </w:r>
      <w:r w:rsidRPr="00E046E4" w:rsidR="3BC57A51">
        <w:rPr>
          <w:rFonts w:ascii="Calibri" w:hAnsi="Calibri" w:eastAsia="Calibri" w:cs="Calibri"/>
          <w:sz w:val="24"/>
          <w:szCs w:val="24"/>
        </w:rPr>
        <w:t xml:space="preserve">, Kids </w:t>
      </w:r>
      <w:r w:rsidRPr="00E046E4" w:rsidR="6E588B76">
        <w:rPr>
          <w:rFonts w:ascii="Calibri" w:hAnsi="Calibri" w:eastAsia="Calibri" w:cs="Calibri"/>
          <w:sz w:val="24"/>
          <w:szCs w:val="24"/>
        </w:rPr>
        <w:t>S</w:t>
      </w:r>
      <w:r w:rsidRPr="00E046E4" w:rsidR="3BC57A51">
        <w:rPr>
          <w:rFonts w:ascii="Calibri" w:hAnsi="Calibri" w:eastAsia="Calibri" w:cs="Calibri"/>
          <w:sz w:val="24"/>
          <w:szCs w:val="24"/>
        </w:rPr>
        <w:t xml:space="preserve">ave </w:t>
      </w:r>
      <w:r w:rsidRPr="00E046E4" w:rsidR="2E797F16">
        <w:rPr>
          <w:rFonts w:ascii="Calibri" w:hAnsi="Calibri" w:eastAsia="Calibri" w:cs="Calibri"/>
          <w:sz w:val="24"/>
          <w:szCs w:val="24"/>
        </w:rPr>
        <w:t>L</w:t>
      </w:r>
      <w:r w:rsidRPr="00E046E4" w:rsidR="3BC57A51">
        <w:rPr>
          <w:rFonts w:ascii="Calibri" w:hAnsi="Calibri" w:eastAsia="Calibri" w:cs="Calibri"/>
          <w:sz w:val="24"/>
          <w:szCs w:val="24"/>
        </w:rPr>
        <w:t>ives,</w:t>
      </w:r>
      <w:r w:rsidRPr="00E046E4" w:rsidR="728E70EA">
        <w:rPr>
          <w:rFonts w:ascii="Calibri" w:hAnsi="Calibri" w:eastAsia="Calibri" w:cs="Calibri"/>
          <w:sz w:val="24"/>
          <w:szCs w:val="24"/>
        </w:rPr>
        <w:t xml:space="preserve"> som är beprövat i Europa</w:t>
      </w:r>
      <w:r w:rsidRPr="00E046E4" w:rsidR="25B1E08C">
        <w:rPr>
          <w:rFonts w:ascii="Calibri" w:hAnsi="Calibri" w:eastAsia="Calibri" w:cs="Calibri"/>
          <w:sz w:val="24"/>
          <w:szCs w:val="24"/>
        </w:rPr>
        <w:t>.</w:t>
      </w:r>
      <w:r w:rsidRPr="00E046E4" w:rsidR="728E70EA">
        <w:rPr>
          <w:rFonts w:ascii="Calibri" w:hAnsi="Calibri" w:eastAsia="Calibri" w:cs="Calibri"/>
          <w:sz w:val="24"/>
          <w:szCs w:val="24"/>
        </w:rPr>
        <w:t xml:space="preserve"> Beredskapen i befolkni</w:t>
      </w:r>
      <w:r w:rsidRPr="00E046E4" w:rsidR="00CE16A0">
        <w:rPr>
          <w:rFonts w:ascii="Calibri" w:hAnsi="Calibri" w:eastAsia="Calibri" w:cs="Calibri"/>
          <w:sz w:val="24"/>
          <w:szCs w:val="24"/>
        </w:rPr>
        <w:t>n</w:t>
      </w:r>
      <w:r w:rsidRPr="00E046E4" w:rsidR="728E70EA">
        <w:rPr>
          <w:rFonts w:ascii="Calibri" w:hAnsi="Calibri" w:eastAsia="Calibri" w:cs="Calibri"/>
          <w:sz w:val="24"/>
          <w:szCs w:val="24"/>
        </w:rPr>
        <w:t>gen att ingripa vida a</w:t>
      </w:r>
      <w:r w:rsidRPr="00E046E4" w:rsidR="00036B58">
        <w:rPr>
          <w:rFonts w:ascii="Calibri" w:hAnsi="Calibri" w:eastAsia="Calibri" w:cs="Calibri"/>
          <w:sz w:val="24"/>
          <w:szCs w:val="24"/>
        </w:rPr>
        <w:t>k</w:t>
      </w:r>
      <w:r w:rsidRPr="00E046E4" w:rsidR="728E70EA">
        <w:rPr>
          <w:rFonts w:ascii="Calibri" w:hAnsi="Calibri" w:eastAsia="Calibri" w:cs="Calibri"/>
          <w:sz w:val="24"/>
          <w:szCs w:val="24"/>
        </w:rPr>
        <w:t>uta situat</w:t>
      </w:r>
      <w:r w:rsidRPr="00E046E4" w:rsidR="00D575DC">
        <w:rPr>
          <w:rFonts w:ascii="Calibri" w:hAnsi="Calibri" w:eastAsia="Calibri" w:cs="Calibri"/>
          <w:sz w:val="24"/>
          <w:szCs w:val="24"/>
        </w:rPr>
        <w:t>i</w:t>
      </w:r>
      <w:r w:rsidRPr="00E046E4" w:rsidR="728E70EA">
        <w:rPr>
          <w:rFonts w:ascii="Calibri" w:hAnsi="Calibri" w:eastAsia="Calibri" w:cs="Calibri"/>
          <w:sz w:val="24"/>
          <w:szCs w:val="24"/>
        </w:rPr>
        <w:t xml:space="preserve">oner med hjärtstillestånd kan endast öka om hela befolkningen får utbildning, </w:t>
      </w:r>
      <w:r w:rsidRPr="00E046E4" w:rsidR="0A74EBCE">
        <w:rPr>
          <w:rFonts w:ascii="Calibri" w:hAnsi="Calibri" w:eastAsia="Calibri" w:cs="Calibri"/>
          <w:sz w:val="24"/>
          <w:szCs w:val="24"/>
        </w:rPr>
        <w:t xml:space="preserve">och ett smidigt sätt att göra det på är att </w:t>
      </w:r>
      <w:r w:rsidRPr="00E046E4" w:rsidR="728E70EA">
        <w:rPr>
          <w:rFonts w:ascii="Calibri" w:hAnsi="Calibri" w:eastAsia="Calibri" w:cs="Calibri"/>
          <w:sz w:val="24"/>
          <w:szCs w:val="24"/>
        </w:rPr>
        <w:t>de</w:t>
      </w:r>
      <w:r w:rsidRPr="00E046E4" w:rsidR="225D0AD8">
        <w:rPr>
          <w:rFonts w:ascii="Calibri" w:hAnsi="Calibri" w:eastAsia="Calibri" w:cs="Calibri"/>
          <w:sz w:val="24"/>
          <w:szCs w:val="24"/>
        </w:rPr>
        <w:t>n</w:t>
      </w:r>
      <w:r w:rsidRPr="00E046E4" w:rsidR="728E70EA">
        <w:rPr>
          <w:rFonts w:ascii="Calibri" w:hAnsi="Calibri" w:eastAsia="Calibri" w:cs="Calibri"/>
          <w:sz w:val="24"/>
          <w:szCs w:val="24"/>
        </w:rPr>
        <w:t xml:space="preserve"> ingår i läroplanen.</w:t>
      </w:r>
      <w:r w:rsidRPr="00E046E4" w:rsidR="71A96812">
        <w:rPr>
          <w:rFonts w:ascii="Calibri" w:hAnsi="Calibri" w:eastAsia="Calibri" w:cs="Calibri"/>
          <w:sz w:val="24"/>
          <w:szCs w:val="24"/>
        </w:rPr>
        <w:t xml:space="preserve"> Grundtanken är att barn som </w:t>
      </w:r>
      <w:r w:rsidRPr="00E046E4" w:rsidR="2FE7CCE7">
        <w:rPr>
          <w:rFonts w:ascii="Calibri" w:hAnsi="Calibri" w:eastAsia="Calibri" w:cs="Calibri"/>
          <w:sz w:val="24"/>
          <w:szCs w:val="24"/>
        </w:rPr>
        <w:t>vågar hjälpa också vågar hjälpa som vuxna.</w:t>
      </w:r>
      <w:r w:rsidR="002F3800">
        <w:rPr>
          <w:rFonts w:ascii="Calibri" w:hAnsi="Calibri" w:eastAsia="Calibri" w:cs="Calibri"/>
          <w:sz w:val="24"/>
          <w:szCs w:val="24"/>
        </w:rPr>
        <w:t xml:space="preserve"> Vi påminner om att genom att integrera utbildning i hjärt-lungräddning i skolan kommer varje år ca 300 nya </w:t>
      </w:r>
      <w:r w:rsidR="002F3800">
        <w:rPr>
          <w:rFonts w:ascii="Calibri" w:hAnsi="Calibri" w:eastAsia="Calibri" w:cs="Calibri"/>
          <w:sz w:val="24"/>
          <w:szCs w:val="24"/>
        </w:rPr>
        <w:lastRenderedPageBreak/>
        <w:t>elever med kunskap i hjärt-lungräddning ut från skolan.</w:t>
      </w:r>
      <w:r w:rsidRPr="002F3800" w:rsidR="002F3800">
        <w:rPr>
          <w:rFonts w:ascii="inherit" w:hAnsi="inherit"/>
          <w:b/>
          <w:bCs/>
          <w:color w:val="201F1E"/>
          <w:sz w:val="20"/>
          <w:szCs w:val="20"/>
          <w:bdr w:val="none" w:color="auto" w:sz="0" w:space="0" w:frame="1"/>
          <w:lang w:val="sv-AX"/>
        </w:rPr>
        <w:t xml:space="preserve"> </w:t>
      </w:r>
      <w:r w:rsidRPr="00E046E4" w:rsidR="728E70EA">
        <w:rPr>
          <w:sz w:val="24"/>
          <w:szCs w:val="24"/>
        </w:rPr>
        <w:br/>
      </w:r>
      <w:r w:rsidRPr="00E046E4" w:rsidR="728E70EA">
        <w:rPr>
          <w:rFonts w:ascii="Calibri" w:hAnsi="Calibri" w:eastAsia="Calibri" w:cs="Calibri"/>
          <w:sz w:val="24"/>
          <w:szCs w:val="24"/>
        </w:rPr>
        <w:t xml:space="preserve"> </w:t>
      </w:r>
      <w:r w:rsidRPr="00E046E4" w:rsidR="728E70EA">
        <w:rPr>
          <w:sz w:val="24"/>
          <w:szCs w:val="24"/>
        </w:rPr>
        <w:br/>
      </w:r>
      <w:r w:rsidRPr="00E046E4" w:rsidR="728E70EA">
        <w:rPr>
          <w:rFonts w:ascii="Calibri" w:hAnsi="Calibri" w:eastAsia="Calibri" w:cs="Calibri"/>
          <w:sz w:val="24"/>
          <w:szCs w:val="24"/>
        </w:rPr>
        <w:t>Fö</w:t>
      </w:r>
      <w:r w:rsidRPr="00E046E4" w:rsidR="62F794D5">
        <w:rPr>
          <w:rFonts w:ascii="Calibri" w:hAnsi="Calibri" w:eastAsia="Calibri" w:cs="Calibri"/>
          <w:sz w:val="24"/>
          <w:szCs w:val="24"/>
        </w:rPr>
        <w:t>reningen önskar att fö</w:t>
      </w:r>
      <w:r w:rsidRPr="00E046E4" w:rsidR="728E70EA">
        <w:rPr>
          <w:rFonts w:ascii="Calibri" w:hAnsi="Calibri" w:eastAsia="Calibri" w:cs="Calibri"/>
          <w:sz w:val="24"/>
          <w:szCs w:val="24"/>
        </w:rPr>
        <w:t xml:space="preserve">ljande </w:t>
      </w:r>
      <w:r w:rsidRPr="00E046E4" w:rsidR="74D6A867">
        <w:rPr>
          <w:rFonts w:ascii="Calibri" w:hAnsi="Calibri" w:eastAsia="Calibri" w:cs="Calibri"/>
          <w:sz w:val="24"/>
          <w:szCs w:val="24"/>
        </w:rPr>
        <w:t xml:space="preserve">delar </w:t>
      </w:r>
      <w:r w:rsidRPr="00E046E4" w:rsidR="728E70EA">
        <w:rPr>
          <w:rFonts w:ascii="Calibri" w:hAnsi="Calibri" w:eastAsia="Calibri" w:cs="Calibri"/>
          <w:sz w:val="24"/>
          <w:szCs w:val="24"/>
        </w:rPr>
        <w:t>ingå</w:t>
      </w:r>
      <w:r w:rsidRPr="00E046E4" w:rsidR="53ECD30A">
        <w:rPr>
          <w:rFonts w:ascii="Calibri" w:hAnsi="Calibri" w:eastAsia="Calibri" w:cs="Calibri"/>
          <w:sz w:val="24"/>
          <w:szCs w:val="24"/>
        </w:rPr>
        <w:t>r</w:t>
      </w:r>
      <w:r w:rsidRPr="00E046E4" w:rsidR="728E70EA">
        <w:rPr>
          <w:rFonts w:ascii="Calibri" w:hAnsi="Calibri" w:eastAsia="Calibri" w:cs="Calibri"/>
          <w:sz w:val="24"/>
          <w:szCs w:val="24"/>
        </w:rPr>
        <w:t xml:space="preserve"> i utbildningen för elever:</w:t>
      </w:r>
    </w:p>
    <w:p w:rsidRPr="00E046E4" w:rsidR="728E70EA" w:rsidP="00942FF7" w:rsidRDefault="728E70EA" w14:paraId="123E2272" w14:textId="0A059882">
      <w:pPr>
        <w:pStyle w:val="Liststycke"/>
        <w:numPr>
          <w:ilvl w:val="0"/>
          <w:numId w:val="1"/>
        </w:numPr>
        <w:spacing w:line="276" w:lineRule="auto"/>
        <w:rPr>
          <w:rFonts w:eastAsiaTheme="minorEastAsia"/>
          <w:sz w:val="24"/>
          <w:szCs w:val="24"/>
        </w:rPr>
      </w:pPr>
      <w:r w:rsidRPr="00E046E4">
        <w:rPr>
          <w:rFonts w:ascii="Calibri" w:hAnsi="Calibri" w:eastAsia="Calibri" w:cs="Calibri"/>
          <w:sz w:val="24"/>
          <w:szCs w:val="24"/>
        </w:rPr>
        <w:t>Generell första hjälp</w:t>
      </w:r>
    </w:p>
    <w:p w:rsidRPr="00E046E4" w:rsidR="728E70EA" w:rsidP="00942FF7" w:rsidRDefault="728E70EA" w14:paraId="0308EA28" w14:textId="55F1F148">
      <w:pPr>
        <w:pStyle w:val="Liststycke"/>
        <w:numPr>
          <w:ilvl w:val="0"/>
          <w:numId w:val="1"/>
        </w:numPr>
        <w:spacing w:line="276" w:lineRule="auto"/>
        <w:rPr>
          <w:rFonts w:eastAsiaTheme="minorEastAsia"/>
          <w:sz w:val="24"/>
          <w:szCs w:val="24"/>
        </w:rPr>
      </w:pPr>
      <w:r w:rsidRPr="00E046E4">
        <w:rPr>
          <w:rFonts w:ascii="Calibri" w:hAnsi="Calibri" w:eastAsia="Calibri" w:cs="Calibri"/>
          <w:sz w:val="24"/>
          <w:szCs w:val="24"/>
        </w:rPr>
        <w:t>Hur agera vid akut händelse med misstänkt hjärtstillestånd?</w:t>
      </w:r>
    </w:p>
    <w:p w:rsidRPr="00E046E4" w:rsidR="728E70EA" w:rsidP="00942FF7" w:rsidRDefault="728E70EA" w14:paraId="368794C1" w14:textId="01660637">
      <w:pPr>
        <w:pStyle w:val="Liststycke"/>
        <w:numPr>
          <w:ilvl w:val="0"/>
          <w:numId w:val="1"/>
        </w:numPr>
        <w:spacing w:line="276" w:lineRule="auto"/>
        <w:rPr>
          <w:sz w:val="24"/>
          <w:szCs w:val="24"/>
        </w:rPr>
      </w:pPr>
      <w:r w:rsidRPr="00E046E4">
        <w:rPr>
          <w:rFonts w:ascii="Calibri" w:hAnsi="Calibri" w:eastAsia="Calibri" w:cs="Calibri"/>
          <w:sz w:val="24"/>
          <w:szCs w:val="24"/>
        </w:rPr>
        <w:t xml:space="preserve"> Öva återupplivning och hur man ber om hjälp av andra och ringer ambulans.</w:t>
      </w:r>
    </w:p>
    <w:p w:rsidRPr="00E046E4" w:rsidR="728E70EA" w:rsidP="00942FF7" w:rsidRDefault="728E70EA" w14:paraId="515AC984" w14:textId="6BCBCD7C">
      <w:pPr>
        <w:pStyle w:val="Liststycke"/>
        <w:numPr>
          <w:ilvl w:val="0"/>
          <w:numId w:val="1"/>
        </w:numPr>
        <w:spacing w:line="276" w:lineRule="auto"/>
        <w:rPr>
          <w:sz w:val="24"/>
          <w:szCs w:val="24"/>
        </w:rPr>
      </w:pPr>
      <w:r w:rsidRPr="00E046E4">
        <w:rPr>
          <w:rFonts w:ascii="Calibri" w:hAnsi="Calibri" w:eastAsia="Calibri" w:cs="Calibri"/>
          <w:sz w:val="24"/>
          <w:szCs w:val="24"/>
        </w:rPr>
        <w:t xml:space="preserve"> Öva använd</w:t>
      </w:r>
      <w:r w:rsidRPr="00E046E4" w:rsidR="00CE16A0">
        <w:rPr>
          <w:rFonts w:ascii="Calibri" w:hAnsi="Calibri" w:eastAsia="Calibri" w:cs="Calibri"/>
          <w:sz w:val="24"/>
          <w:szCs w:val="24"/>
        </w:rPr>
        <w:t>n</w:t>
      </w:r>
      <w:r w:rsidRPr="00E046E4">
        <w:rPr>
          <w:rFonts w:ascii="Calibri" w:hAnsi="Calibri" w:eastAsia="Calibri" w:cs="Calibri"/>
          <w:sz w:val="24"/>
          <w:szCs w:val="24"/>
        </w:rPr>
        <w:t>ing av hjärtstartare och hur man hittar närmaste</w:t>
      </w:r>
      <w:r w:rsidRPr="00E046E4" w:rsidR="67E0D10D">
        <w:rPr>
          <w:rFonts w:ascii="Calibri" w:hAnsi="Calibri" w:eastAsia="Calibri" w:cs="Calibri"/>
          <w:sz w:val="24"/>
          <w:szCs w:val="24"/>
        </w:rPr>
        <w:t xml:space="preserve"> hjärtstare</w:t>
      </w:r>
      <w:r w:rsidRPr="00E046E4">
        <w:rPr>
          <w:rFonts w:ascii="Calibri" w:hAnsi="Calibri" w:eastAsia="Calibri" w:cs="Calibri"/>
          <w:sz w:val="24"/>
          <w:szCs w:val="24"/>
        </w:rPr>
        <w:t>.</w:t>
      </w:r>
      <w:r w:rsidRPr="00E046E4">
        <w:rPr>
          <w:sz w:val="24"/>
          <w:szCs w:val="24"/>
        </w:rPr>
        <w:br/>
      </w:r>
      <w:r w:rsidRPr="00E046E4">
        <w:rPr>
          <w:rFonts w:ascii="Calibri" w:hAnsi="Calibri" w:eastAsia="Calibri" w:cs="Calibri"/>
          <w:sz w:val="24"/>
          <w:szCs w:val="24"/>
        </w:rPr>
        <w:t xml:space="preserve"> Förslag</w:t>
      </w:r>
      <w:r w:rsidRPr="00E046E4" w:rsidR="12DBF57C">
        <w:rPr>
          <w:rFonts w:ascii="Calibri" w:hAnsi="Calibri" w:eastAsia="Calibri" w:cs="Calibri"/>
          <w:sz w:val="24"/>
          <w:szCs w:val="24"/>
        </w:rPr>
        <w:t>:</w:t>
      </w:r>
      <w:r w:rsidRPr="00E046E4">
        <w:rPr>
          <w:rFonts w:ascii="Calibri" w:hAnsi="Calibri" w:eastAsia="Calibri" w:cs="Calibri"/>
          <w:sz w:val="24"/>
          <w:szCs w:val="24"/>
        </w:rPr>
        <w:t xml:space="preserve"> 4 timmar åk 6 och 4 timmar åk 9 (repetition)</w:t>
      </w:r>
      <w:r w:rsidRPr="00E046E4" w:rsidR="5639028A">
        <w:rPr>
          <w:rFonts w:ascii="Calibri" w:hAnsi="Calibri" w:eastAsia="Calibri" w:cs="Calibri"/>
          <w:sz w:val="24"/>
          <w:szCs w:val="24"/>
        </w:rPr>
        <w:t>.</w:t>
      </w:r>
    </w:p>
    <w:p w:rsidRPr="00E046E4" w:rsidR="00E046E4" w:rsidP="00942FF7" w:rsidRDefault="40B77565" w14:paraId="1BDE7487" w14:textId="77777777">
      <w:pPr>
        <w:spacing w:after="0" w:line="276" w:lineRule="auto"/>
        <w:rPr>
          <w:rFonts w:ascii="Calibri" w:hAnsi="Calibri" w:eastAsia="Calibri" w:cs="Calibri"/>
          <w:sz w:val="24"/>
          <w:szCs w:val="24"/>
        </w:rPr>
      </w:pPr>
      <w:r w:rsidRPr="00E046E4">
        <w:rPr>
          <w:rFonts w:ascii="Calibri" w:hAnsi="Calibri" w:eastAsia="Calibri" w:cs="Calibri"/>
          <w:sz w:val="24"/>
          <w:szCs w:val="24"/>
        </w:rPr>
        <w:t>I läroplanen för den svenska grundskolan finns hjärt-l</w:t>
      </w:r>
      <w:r w:rsidRPr="00E046E4" w:rsidR="02DCBCEE">
        <w:rPr>
          <w:rFonts w:ascii="Calibri" w:hAnsi="Calibri" w:eastAsia="Calibri" w:cs="Calibri"/>
          <w:sz w:val="24"/>
          <w:szCs w:val="24"/>
        </w:rPr>
        <w:t>ungräddning. Närmare info</w:t>
      </w:r>
      <w:r w:rsidRPr="00E046E4" w:rsidR="308253DB">
        <w:rPr>
          <w:rFonts w:ascii="Calibri" w:hAnsi="Calibri" w:eastAsia="Calibri" w:cs="Calibri"/>
          <w:sz w:val="24"/>
          <w:szCs w:val="24"/>
        </w:rPr>
        <w:t>rmation nås via länken:</w:t>
      </w:r>
      <w:r w:rsidRPr="00E046E4">
        <w:rPr>
          <w:rFonts w:ascii="Calibri" w:hAnsi="Calibri" w:eastAsia="Calibri" w:cs="Calibri"/>
          <w:sz w:val="24"/>
          <w:szCs w:val="24"/>
        </w:rPr>
        <w:t xml:space="preserve"> </w:t>
      </w:r>
      <w:hyperlink r:id="rId9">
        <w:r w:rsidRPr="00E046E4">
          <w:rPr>
            <w:rStyle w:val="Hyperlnk"/>
            <w:rFonts w:ascii="Calibri" w:hAnsi="Calibri" w:eastAsia="Calibri" w:cs="Calibri"/>
            <w:sz w:val="24"/>
            <w:szCs w:val="24"/>
          </w:rPr>
          <w:t>https://www.hlr.nu/hlr-i-skolan/</w:t>
        </w:r>
      </w:hyperlink>
      <w:r w:rsidRPr="00E046E4" w:rsidR="61871849">
        <w:rPr>
          <w:rFonts w:ascii="Calibri" w:hAnsi="Calibri" w:eastAsia="Calibri" w:cs="Calibri"/>
          <w:sz w:val="24"/>
          <w:szCs w:val="24"/>
        </w:rPr>
        <w:t xml:space="preserve">  </w:t>
      </w:r>
    </w:p>
    <w:p w:rsidRPr="00E046E4" w:rsidR="728E70EA" w:rsidP="00942FF7" w:rsidRDefault="728E70EA" w14:paraId="771B9CE9" w14:textId="201A95B6">
      <w:pPr>
        <w:tabs>
          <w:tab w:val="left" w:pos="3105"/>
        </w:tabs>
        <w:spacing w:line="276" w:lineRule="auto"/>
        <w:rPr>
          <w:sz w:val="24"/>
          <w:szCs w:val="24"/>
        </w:rPr>
      </w:pPr>
      <w:r w:rsidRPr="00E046E4">
        <w:rPr>
          <w:sz w:val="24"/>
          <w:szCs w:val="24"/>
        </w:rPr>
        <w:br/>
      </w:r>
      <w:r w:rsidRPr="00E046E4" w:rsidR="00E046E4">
        <w:rPr>
          <w:sz w:val="24"/>
          <w:szCs w:val="24"/>
        </w:rPr>
        <w:t>Vi vill också slå ett slag för den psykiska hälsan. Idag finns kurser i psykisk första hjälp, och med tanke på att många unga mår dåligt kunde en sådan kurs</w:t>
      </w:r>
      <w:r w:rsidRPr="00E046E4" w:rsidR="00E046E4">
        <w:rPr>
          <w:sz w:val="24"/>
          <w:szCs w:val="24"/>
        </w:rPr>
        <w:t xml:space="preserve"> också</w:t>
      </w:r>
      <w:r w:rsidRPr="00E046E4" w:rsidR="00E046E4">
        <w:rPr>
          <w:sz w:val="24"/>
          <w:szCs w:val="24"/>
        </w:rPr>
        <w:t xml:space="preserve"> ingå i läroplanen för grundskolan. </w:t>
      </w:r>
    </w:p>
    <w:p w:rsidRPr="00E046E4" w:rsidR="00666EDA" w:rsidP="00942FF7" w:rsidRDefault="316B0746" w14:paraId="3AB38CF2" w14:textId="28A07AF2">
      <w:pPr>
        <w:tabs>
          <w:tab w:val="left" w:pos="3105"/>
        </w:tabs>
        <w:spacing w:before="240" w:line="276" w:lineRule="auto"/>
        <w:rPr>
          <w:sz w:val="24"/>
          <w:szCs w:val="24"/>
        </w:rPr>
      </w:pPr>
      <w:r w:rsidRPr="00E046E4">
        <w:rPr>
          <w:sz w:val="24"/>
          <w:szCs w:val="24"/>
        </w:rPr>
        <w:t>Förbundet anser att f</w:t>
      </w:r>
      <w:r w:rsidRPr="00E046E4" w:rsidR="00E046E4">
        <w:rPr>
          <w:sz w:val="24"/>
          <w:szCs w:val="24"/>
        </w:rPr>
        <w:t xml:space="preserve">ysisk aktivitet är grundläggande för att allas välmående. Det är dock speciellt utmanande för vissa elever med lagsport och gruppaktiviteter. Klimatet får inte vara för tävlingsinriktat på lektionerna och det kan vara skäl att erbjuda alternativ när det är möjligt. Om elev på grund av sin funktionsnedsättning inte kan orientera borde det finnas andra alternativ. </w:t>
      </w:r>
    </w:p>
    <w:p w:rsidRPr="00E046E4" w:rsidR="00666EDA" w:rsidP="00942FF7" w:rsidRDefault="00E046E4" w14:paraId="5E064568" w14:textId="5D32FB50">
      <w:pPr>
        <w:tabs>
          <w:tab w:val="left" w:pos="3105"/>
        </w:tabs>
        <w:spacing w:before="240" w:line="276" w:lineRule="auto"/>
        <w:rPr>
          <w:sz w:val="24"/>
          <w:szCs w:val="24"/>
        </w:rPr>
      </w:pPr>
      <w:r w:rsidRPr="00E046E4">
        <w:rPr>
          <w:sz w:val="24"/>
          <w:szCs w:val="24"/>
        </w:rPr>
        <w:t>Förbundet anser att det är viktigt att också få</w:t>
      </w:r>
      <w:r w:rsidRPr="00E046E4" w:rsidR="00666EDA">
        <w:rPr>
          <w:sz w:val="24"/>
          <w:szCs w:val="24"/>
        </w:rPr>
        <w:t xml:space="preserve"> in rörel</w:t>
      </w:r>
      <w:r w:rsidRPr="00E046E4" w:rsidR="00D86C51">
        <w:rPr>
          <w:sz w:val="24"/>
          <w:szCs w:val="24"/>
        </w:rPr>
        <w:t>s</w:t>
      </w:r>
      <w:r w:rsidRPr="00E046E4" w:rsidR="00666EDA">
        <w:rPr>
          <w:sz w:val="24"/>
          <w:szCs w:val="24"/>
        </w:rPr>
        <w:t>e/fysisk aktivitet i de andra ämnena</w:t>
      </w:r>
      <w:r w:rsidRPr="00E046E4">
        <w:rPr>
          <w:sz w:val="24"/>
          <w:szCs w:val="24"/>
        </w:rPr>
        <w:t>, exempelvis genom att ta små</w:t>
      </w:r>
      <w:r w:rsidRPr="00E046E4" w:rsidR="00666EDA">
        <w:rPr>
          <w:sz w:val="24"/>
          <w:szCs w:val="24"/>
        </w:rPr>
        <w:t xml:space="preserve"> mikropauser med motion</w:t>
      </w:r>
      <w:r w:rsidRPr="00E046E4">
        <w:rPr>
          <w:sz w:val="24"/>
          <w:szCs w:val="24"/>
        </w:rPr>
        <w:t xml:space="preserve"> under lektioner i andra ämnen. </w:t>
      </w:r>
    </w:p>
    <w:p w:rsidRPr="00E046E4" w:rsidR="00E046E4" w:rsidP="00942FF7" w:rsidRDefault="00E046E4" w14:paraId="07E011BE" w14:textId="7E721941">
      <w:pPr>
        <w:tabs>
          <w:tab w:val="left" w:pos="3105"/>
        </w:tabs>
        <w:spacing w:before="240" w:line="276" w:lineRule="auto"/>
        <w:rPr>
          <w:sz w:val="24"/>
          <w:szCs w:val="24"/>
        </w:rPr>
      </w:pPr>
      <w:r w:rsidRPr="00E046E4">
        <w:rPr>
          <w:sz w:val="24"/>
          <w:szCs w:val="24"/>
        </w:rPr>
        <w:t>Vi anser också att simning kunde ingå som en egen del i läroplanen. Med tanke på att Åland är omgivet av hav, är det angeläget att alla barn lär sig simma så tidigt som möjligt.</w:t>
      </w:r>
    </w:p>
    <w:p w:rsidRPr="00654536" w:rsidR="00FB661A" w:rsidP="00A90FCA" w:rsidRDefault="00FB661A" w14:paraId="41702F4A" w14:textId="07D2FBC8">
      <w:pPr>
        <w:tabs>
          <w:tab w:val="left" w:pos="3105"/>
        </w:tabs>
        <w:rPr>
          <w:sz w:val="24"/>
          <w:szCs w:val="24"/>
        </w:rPr>
      </w:pPr>
    </w:p>
    <w:p w:rsidRPr="00654536" w:rsidR="00654536" w:rsidP="00A90FCA" w:rsidRDefault="00654536" w14:paraId="799150F6" w14:textId="4A834D30">
      <w:pPr>
        <w:tabs>
          <w:tab w:val="left" w:pos="3105"/>
        </w:tabs>
        <w:rPr>
          <w:sz w:val="24"/>
          <w:szCs w:val="24"/>
        </w:rPr>
      </w:pPr>
      <w:r w:rsidRPr="00654536">
        <w:rPr>
          <w:sz w:val="24"/>
          <w:szCs w:val="24"/>
        </w:rPr>
        <w:t>Mariehamn 1.6.2020</w:t>
      </w:r>
    </w:p>
    <w:p w:rsidRPr="00654536" w:rsidR="00654536" w:rsidP="00A90FCA" w:rsidRDefault="00654536" w14:paraId="2A35057A" w14:textId="4F1FE765">
      <w:pPr>
        <w:tabs>
          <w:tab w:val="left" w:pos="3105"/>
        </w:tabs>
        <w:rPr>
          <w:sz w:val="24"/>
          <w:szCs w:val="24"/>
        </w:rPr>
      </w:pPr>
    </w:p>
    <w:p w:rsidRPr="00654536" w:rsidR="00654536" w:rsidP="00A90FCA" w:rsidRDefault="00654536" w14:paraId="15FCF1E0" w14:textId="23D7CC3C">
      <w:pPr>
        <w:tabs>
          <w:tab w:val="left" w:pos="3105"/>
        </w:tabs>
        <w:rPr>
          <w:sz w:val="24"/>
          <w:szCs w:val="24"/>
        </w:rPr>
      </w:pPr>
    </w:p>
    <w:p w:rsidRPr="00654536" w:rsidR="00654536" w:rsidP="00654536" w:rsidRDefault="00654536" w14:paraId="28C2D391" w14:textId="4A55E449">
      <w:pPr>
        <w:tabs>
          <w:tab w:val="left" w:pos="3105"/>
        </w:tabs>
        <w:spacing w:after="0" w:line="240" w:lineRule="auto"/>
        <w:rPr>
          <w:sz w:val="24"/>
          <w:szCs w:val="24"/>
        </w:rPr>
      </w:pPr>
      <w:r w:rsidRPr="00654536">
        <w:rPr>
          <w:sz w:val="24"/>
          <w:szCs w:val="24"/>
        </w:rPr>
        <w:t>Henrik Lagerberg</w:t>
      </w:r>
      <w:r w:rsidRPr="00654536">
        <w:rPr>
          <w:sz w:val="24"/>
          <w:szCs w:val="24"/>
        </w:rPr>
        <w:tab/>
      </w:r>
      <w:r w:rsidRPr="00654536">
        <w:rPr>
          <w:sz w:val="24"/>
          <w:szCs w:val="24"/>
        </w:rPr>
        <w:tab/>
      </w:r>
      <w:r w:rsidRPr="00654536">
        <w:rPr>
          <w:sz w:val="24"/>
          <w:szCs w:val="24"/>
        </w:rPr>
        <w:tab/>
      </w:r>
      <w:r w:rsidRPr="00654536">
        <w:rPr>
          <w:sz w:val="24"/>
          <w:szCs w:val="24"/>
        </w:rPr>
        <w:t>Susanne Broman</w:t>
      </w:r>
    </w:p>
    <w:p w:rsidRPr="00654536" w:rsidR="00654536" w:rsidP="00654536" w:rsidRDefault="00654536" w14:paraId="5C23B13D" w14:textId="4CB5EC0C">
      <w:pPr>
        <w:tabs>
          <w:tab w:val="left" w:pos="3105"/>
        </w:tabs>
        <w:spacing w:line="240" w:lineRule="auto"/>
        <w:rPr>
          <w:sz w:val="24"/>
          <w:szCs w:val="24"/>
        </w:rPr>
      </w:pPr>
      <w:r w:rsidRPr="00654536">
        <w:rPr>
          <w:sz w:val="24"/>
          <w:szCs w:val="24"/>
        </w:rPr>
        <w:t>Ordförande</w:t>
      </w:r>
      <w:r w:rsidRPr="00654536">
        <w:rPr>
          <w:sz w:val="24"/>
          <w:szCs w:val="24"/>
        </w:rPr>
        <w:tab/>
      </w:r>
      <w:r w:rsidRPr="00654536">
        <w:rPr>
          <w:sz w:val="24"/>
          <w:szCs w:val="24"/>
        </w:rPr>
        <w:tab/>
      </w:r>
      <w:r w:rsidRPr="00654536">
        <w:rPr>
          <w:sz w:val="24"/>
          <w:szCs w:val="24"/>
        </w:rPr>
        <w:tab/>
      </w:r>
      <w:r w:rsidRPr="00654536">
        <w:rPr>
          <w:sz w:val="24"/>
          <w:szCs w:val="24"/>
        </w:rPr>
        <w:t>Verksamhetsledare</w:t>
      </w:r>
    </w:p>
    <w:p w:rsidR="00666EDA" w:rsidP="00A90FCA" w:rsidRDefault="00666EDA" w14:paraId="213F1D9F" w14:textId="77777777">
      <w:pPr>
        <w:tabs>
          <w:tab w:val="left" w:pos="3105"/>
        </w:tabs>
      </w:pPr>
    </w:p>
    <w:p w:rsidR="00A90FCA" w:rsidP="00A90FCA" w:rsidRDefault="00A90FCA" w14:paraId="2E667395" w14:textId="2B6CDFB1">
      <w:pPr>
        <w:tabs>
          <w:tab w:val="left" w:pos="3105"/>
        </w:tabs>
      </w:pPr>
    </w:p>
    <w:sectPr w:rsidR="00A90FC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350FA"/>
    <w:multiLevelType w:val="hybridMultilevel"/>
    <w:tmpl w:val="8B548676"/>
    <w:lvl w:ilvl="0" w:tplc="E8CEE20C">
      <w:start w:val="1"/>
      <w:numFmt w:val="bullet"/>
      <w:lvlText w:val=""/>
      <w:lvlJc w:val="left"/>
      <w:pPr>
        <w:ind w:left="720" w:hanging="360"/>
      </w:pPr>
      <w:rPr>
        <w:rFonts w:hint="default" w:ascii="Symbol" w:hAnsi="Symbol"/>
      </w:rPr>
    </w:lvl>
    <w:lvl w:ilvl="1" w:tplc="67DE051A">
      <w:start w:val="1"/>
      <w:numFmt w:val="bullet"/>
      <w:lvlText w:val="o"/>
      <w:lvlJc w:val="left"/>
      <w:pPr>
        <w:ind w:left="1440" w:hanging="360"/>
      </w:pPr>
      <w:rPr>
        <w:rFonts w:hint="default" w:ascii="Courier New" w:hAnsi="Courier New"/>
      </w:rPr>
    </w:lvl>
    <w:lvl w:ilvl="2" w:tplc="F44C8BE6">
      <w:start w:val="1"/>
      <w:numFmt w:val="bullet"/>
      <w:lvlText w:val=""/>
      <w:lvlJc w:val="left"/>
      <w:pPr>
        <w:ind w:left="2160" w:hanging="360"/>
      </w:pPr>
      <w:rPr>
        <w:rFonts w:hint="default" w:ascii="Wingdings" w:hAnsi="Wingdings"/>
      </w:rPr>
    </w:lvl>
    <w:lvl w:ilvl="3" w:tplc="8FBCC59C">
      <w:start w:val="1"/>
      <w:numFmt w:val="bullet"/>
      <w:lvlText w:val=""/>
      <w:lvlJc w:val="left"/>
      <w:pPr>
        <w:ind w:left="2880" w:hanging="360"/>
      </w:pPr>
      <w:rPr>
        <w:rFonts w:hint="default" w:ascii="Symbol" w:hAnsi="Symbol"/>
      </w:rPr>
    </w:lvl>
    <w:lvl w:ilvl="4" w:tplc="75B64AFE">
      <w:start w:val="1"/>
      <w:numFmt w:val="bullet"/>
      <w:lvlText w:val="o"/>
      <w:lvlJc w:val="left"/>
      <w:pPr>
        <w:ind w:left="3600" w:hanging="360"/>
      </w:pPr>
      <w:rPr>
        <w:rFonts w:hint="default" w:ascii="Courier New" w:hAnsi="Courier New"/>
      </w:rPr>
    </w:lvl>
    <w:lvl w:ilvl="5" w:tplc="7B888678">
      <w:start w:val="1"/>
      <w:numFmt w:val="bullet"/>
      <w:lvlText w:val=""/>
      <w:lvlJc w:val="left"/>
      <w:pPr>
        <w:ind w:left="4320" w:hanging="360"/>
      </w:pPr>
      <w:rPr>
        <w:rFonts w:hint="default" w:ascii="Wingdings" w:hAnsi="Wingdings"/>
      </w:rPr>
    </w:lvl>
    <w:lvl w:ilvl="6" w:tplc="3A345E08">
      <w:start w:val="1"/>
      <w:numFmt w:val="bullet"/>
      <w:lvlText w:val=""/>
      <w:lvlJc w:val="left"/>
      <w:pPr>
        <w:ind w:left="5040" w:hanging="360"/>
      </w:pPr>
      <w:rPr>
        <w:rFonts w:hint="default" w:ascii="Symbol" w:hAnsi="Symbol"/>
      </w:rPr>
    </w:lvl>
    <w:lvl w:ilvl="7" w:tplc="B6D23858">
      <w:start w:val="1"/>
      <w:numFmt w:val="bullet"/>
      <w:lvlText w:val="o"/>
      <w:lvlJc w:val="left"/>
      <w:pPr>
        <w:ind w:left="5760" w:hanging="360"/>
      </w:pPr>
      <w:rPr>
        <w:rFonts w:hint="default" w:ascii="Courier New" w:hAnsi="Courier New"/>
      </w:rPr>
    </w:lvl>
    <w:lvl w:ilvl="8" w:tplc="E55CA77C">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DBF3B5"/>
    <w:rsid w:val="00036B58"/>
    <w:rsid w:val="000B725A"/>
    <w:rsid w:val="00180057"/>
    <w:rsid w:val="002F3800"/>
    <w:rsid w:val="00542C6C"/>
    <w:rsid w:val="005D5FAA"/>
    <w:rsid w:val="006364BD"/>
    <w:rsid w:val="006420BA"/>
    <w:rsid w:val="00654536"/>
    <w:rsid w:val="00666EDA"/>
    <w:rsid w:val="00861384"/>
    <w:rsid w:val="00942FF7"/>
    <w:rsid w:val="00A90FCA"/>
    <w:rsid w:val="00AD6645"/>
    <w:rsid w:val="00B24D29"/>
    <w:rsid w:val="00CE16A0"/>
    <w:rsid w:val="00D575DC"/>
    <w:rsid w:val="00D86C51"/>
    <w:rsid w:val="00E046E4"/>
    <w:rsid w:val="00FB661A"/>
    <w:rsid w:val="0270CE9C"/>
    <w:rsid w:val="02DCBCEE"/>
    <w:rsid w:val="072B682B"/>
    <w:rsid w:val="0784A65F"/>
    <w:rsid w:val="09A07A23"/>
    <w:rsid w:val="0A74EBCE"/>
    <w:rsid w:val="0B245F34"/>
    <w:rsid w:val="107BDF77"/>
    <w:rsid w:val="12DBF57C"/>
    <w:rsid w:val="1814E8A9"/>
    <w:rsid w:val="191FFAF5"/>
    <w:rsid w:val="1C2351BB"/>
    <w:rsid w:val="20C815E1"/>
    <w:rsid w:val="2171D584"/>
    <w:rsid w:val="21E7DF2A"/>
    <w:rsid w:val="225D0AD8"/>
    <w:rsid w:val="250B2C59"/>
    <w:rsid w:val="25B1E08C"/>
    <w:rsid w:val="270F85F8"/>
    <w:rsid w:val="2867CE4B"/>
    <w:rsid w:val="294C29F2"/>
    <w:rsid w:val="298EC657"/>
    <w:rsid w:val="29F7954E"/>
    <w:rsid w:val="2BDB945A"/>
    <w:rsid w:val="2CFA0A58"/>
    <w:rsid w:val="2E66BBA8"/>
    <w:rsid w:val="2E797F16"/>
    <w:rsid w:val="2FE7CCE7"/>
    <w:rsid w:val="304FD1A5"/>
    <w:rsid w:val="30725B7E"/>
    <w:rsid w:val="308253DB"/>
    <w:rsid w:val="30F35E1D"/>
    <w:rsid w:val="3112C99F"/>
    <w:rsid w:val="316B0746"/>
    <w:rsid w:val="346D7C52"/>
    <w:rsid w:val="34A9D0F4"/>
    <w:rsid w:val="3A75079F"/>
    <w:rsid w:val="3B887781"/>
    <w:rsid w:val="3BC57A51"/>
    <w:rsid w:val="3C380786"/>
    <w:rsid w:val="3C7A7857"/>
    <w:rsid w:val="3D29C3C4"/>
    <w:rsid w:val="3EFE25A6"/>
    <w:rsid w:val="40B77565"/>
    <w:rsid w:val="430464C4"/>
    <w:rsid w:val="4370E1AE"/>
    <w:rsid w:val="4407FAAB"/>
    <w:rsid w:val="47D4B9AA"/>
    <w:rsid w:val="49D2BFDE"/>
    <w:rsid w:val="4D33BAB4"/>
    <w:rsid w:val="4FE690E3"/>
    <w:rsid w:val="4FE9260B"/>
    <w:rsid w:val="50A1BACE"/>
    <w:rsid w:val="52F867C3"/>
    <w:rsid w:val="53ECD30A"/>
    <w:rsid w:val="55F9D0F1"/>
    <w:rsid w:val="5639028A"/>
    <w:rsid w:val="569959D6"/>
    <w:rsid w:val="579DA29F"/>
    <w:rsid w:val="5C3CD209"/>
    <w:rsid w:val="60B3B9B9"/>
    <w:rsid w:val="61871849"/>
    <w:rsid w:val="62986D81"/>
    <w:rsid w:val="62F794D5"/>
    <w:rsid w:val="64DBF3B5"/>
    <w:rsid w:val="67E0D10D"/>
    <w:rsid w:val="696065D0"/>
    <w:rsid w:val="6BFD1240"/>
    <w:rsid w:val="6E588B76"/>
    <w:rsid w:val="6E73F257"/>
    <w:rsid w:val="6FDD9C64"/>
    <w:rsid w:val="71A96812"/>
    <w:rsid w:val="72096F1B"/>
    <w:rsid w:val="728E70EA"/>
    <w:rsid w:val="72E7E2E2"/>
    <w:rsid w:val="73CC405E"/>
    <w:rsid w:val="74D6A867"/>
    <w:rsid w:val="783B08FA"/>
    <w:rsid w:val="7862B75E"/>
    <w:rsid w:val="7BEA0209"/>
    <w:rsid w:val="7DB08B5E"/>
    <w:rsid w:val="7E468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F3B5"/>
  <w15:chartTrackingRefBased/>
  <w15:docId w15:val="{269AA142-B499-4AD5-8926-B2E77B9DB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pPr>
      <w:ind w:left="720"/>
      <w:contextualSpacing/>
    </w:pPr>
  </w:style>
  <w:style w:type="character" w:styleId="Hyperlnk">
    <w:name w:val="Hyperlink"/>
    <w:basedOn w:val="Standardstycketecken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hlr.nu/hlr-i-skolan/" TargetMode="External" Id="rId9" /><Relationship Type="http://schemas.openxmlformats.org/officeDocument/2006/relationships/image" Target="/media/image3.png" Id="R637ea7797b7343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28AD0822ECFC4A882E69201D6C723E" ma:contentTypeVersion="10" ma:contentTypeDescription="Skapa ett nytt dokument." ma:contentTypeScope="" ma:versionID="ed518729054c3ae981062496284cb064">
  <xsd:schema xmlns:xsd="http://www.w3.org/2001/XMLSchema" xmlns:xs="http://www.w3.org/2001/XMLSchema" xmlns:p="http://schemas.microsoft.com/office/2006/metadata/properties" xmlns:ns2="286ff24f-586d-483a-82c0-c5bf541ded48" targetNamespace="http://schemas.microsoft.com/office/2006/metadata/properties" ma:root="true" ma:fieldsID="937c59476af1f20dfd6ea8d2e61d9b1d" ns2:_="">
    <xsd:import namespace="286ff24f-586d-483a-82c0-c5bf541de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DA10F-4EC7-498C-95B1-1026627339B7}"/>
</file>

<file path=customXml/itemProps2.xml><?xml version="1.0" encoding="utf-8"?>
<ds:datastoreItem xmlns:ds="http://schemas.openxmlformats.org/officeDocument/2006/customXml" ds:itemID="{8FC1AC4A-1BAB-406B-99B9-9FF9FE973F30}">
  <ds:schemaRefs>
    <ds:schemaRef ds:uri="http://purl.org/dc/elements/1.1/"/>
    <ds:schemaRef ds:uri="http://schemas.microsoft.com/office/2006/metadata/properties"/>
    <ds:schemaRef ds:uri="e4bd7db0-9230-4ad2-92ff-356506b9d589"/>
    <ds:schemaRef ds:uri="http://purl.org/dc/terms/"/>
    <ds:schemaRef ds:uri="http://schemas.openxmlformats.org/package/2006/metadata/core-properties"/>
    <ds:schemaRef ds:uri="0872ea95-d715-4279-8b1b-959a950073c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1C8AB3-CE57-4EED-B4AA-380A1218B6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Broman</dc:creator>
  <cp:keywords/>
  <dc:description/>
  <cp:lastModifiedBy>Susanne Broman</cp:lastModifiedBy>
  <cp:revision>4</cp:revision>
  <dcterms:created xsi:type="dcterms:W3CDTF">2020-05-24T08:53:00Z</dcterms:created>
  <dcterms:modified xsi:type="dcterms:W3CDTF">2020-05-25T10:00:25Z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0x0101004328AD0822ECFC4A882E69201D6C723E</vt:lpwstr>
  </property>
</Properties>
</file>